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D2C" w:rsidRDefault="00636D2C" w:rsidP="00C01FEE">
      <w:pPr>
        <w:rPr>
          <w:rFonts w:ascii="Times New Roman"/>
          <w:sz w:val="20"/>
        </w:rPr>
      </w:pPr>
    </w:p>
    <w:p w:rsidR="00C01FEE" w:rsidRPr="00C01FEE" w:rsidRDefault="00C01FEE" w:rsidP="00C01FEE">
      <w:pPr>
        <w:rPr>
          <w:rFonts w:asciiTheme="majorHAnsi" w:hAnsiTheme="majorHAnsi"/>
          <w:sz w:val="32"/>
          <w:szCs w:val="32"/>
        </w:rPr>
      </w:pPr>
    </w:p>
    <w:p w:rsidR="00C01FEE" w:rsidRPr="00C01FEE" w:rsidRDefault="00C01FEE" w:rsidP="00C01FEE">
      <w:pPr>
        <w:jc w:val="center"/>
        <w:rPr>
          <w:rFonts w:asciiTheme="majorHAnsi" w:hAnsiTheme="majorHAnsi"/>
          <w:sz w:val="32"/>
          <w:szCs w:val="32"/>
        </w:rPr>
      </w:pPr>
      <w:r w:rsidRPr="00C01FEE">
        <w:rPr>
          <w:rFonts w:asciiTheme="majorHAnsi" w:hAnsiTheme="majorHAnsi"/>
          <w:sz w:val="32"/>
          <w:szCs w:val="32"/>
        </w:rPr>
        <w:t>2019/ 2020 EĞİTİM-ÖĞRETİM YILI DESTEKLEME VE YETİŞTİRME KURSLARI</w:t>
      </w:r>
    </w:p>
    <w:p w:rsidR="00636D2C" w:rsidRPr="00C01FEE" w:rsidRDefault="00C01FEE" w:rsidP="00C01FEE">
      <w:pPr>
        <w:jc w:val="center"/>
        <w:rPr>
          <w:rFonts w:asciiTheme="majorHAnsi" w:hAnsiTheme="majorHAnsi"/>
          <w:sz w:val="32"/>
          <w:szCs w:val="32"/>
        </w:rPr>
      </w:pPr>
      <w:r w:rsidRPr="00C01FEE">
        <w:rPr>
          <w:rFonts w:asciiTheme="majorHAnsi" w:hAnsiTheme="majorHAnsi"/>
          <w:sz w:val="32"/>
          <w:szCs w:val="32"/>
        </w:rPr>
        <w:t>8. SINIF FEN BİLİMLERİ DERSİ YILLIK PLAN ÖRNEĞİ</w:t>
      </w:r>
      <w:bookmarkStart w:id="0" w:name="_GoBack"/>
      <w:bookmarkEnd w:id="0"/>
    </w:p>
    <w:p w:rsidR="00636D2C" w:rsidRDefault="00636D2C">
      <w:pPr>
        <w:rPr>
          <w:rFonts w:ascii="Times New Roman"/>
          <w:sz w:val="20"/>
        </w:rPr>
      </w:pPr>
    </w:p>
    <w:p w:rsidR="00636D2C" w:rsidRDefault="00636D2C">
      <w:pPr>
        <w:spacing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 w:rsidTr="00C01FEE">
        <w:trPr>
          <w:trHeight w:val="580"/>
        </w:trPr>
        <w:tc>
          <w:tcPr>
            <w:tcW w:w="559" w:type="dxa"/>
            <w:shd w:val="clear" w:color="auto" w:fill="FABF8F" w:themeFill="accent6" w:themeFillTint="99"/>
          </w:tcPr>
          <w:p w:rsidR="00636D2C" w:rsidRDefault="00C01FEE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89" w:type="dxa"/>
            <w:shd w:val="clear" w:color="auto" w:fill="FABF8F" w:themeFill="accent6" w:themeFillTint="99"/>
          </w:tcPr>
          <w:p w:rsidR="00636D2C" w:rsidRDefault="00C01FEE">
            <w:pPr>
              <w:pStyle w:val="TableParagraph"/>
              <w:spacing w:line="248" w:lineRule="exact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984" w:type="dxa"/>
            <w:shd w:val="clear" w:color="auto" w:fill="FABF8F" w:themeFill="accent6" w:themeFillTint="99"/>
          </w:tcPr>
          <w:p w:rsidR="00636D2C" w:rsidRDefault="00C01FEE">
            <w:pPr>
              <w:pStyle w:val="TableParagraph"/>
              <w:spacing w:line="248" w:lineRule="exact"/>
              <w:ind w:left="247"/>
              <w:rPr>
                <w:b/>
              </w:rPr>
            </w:pPr>
            <w:r>
              <w:rPr>
                <w:b/>
              </w:rPr>
              <w:t>Ders</w:t>
            </w:r>
          </w:p>
          <w:p w:rsidR="00636D2C" w:rsidRDefault="00C01FEE">
            <w:pPr>
              <w:pStyle w:val="TableParagraph"/>
              <w:spacing w:before="37"/>
              <w:ind w:left="230"/>
              <w:rPr>
                <w:b/>
              </w:rPr>
            </w:pPr>
            <w:r>
              <w:rPr>
                <w:b/>
              </w:rPr>
              <w:t>Saati</w:t>
            </w:r>
          </w:p>
        </w:tc>
        <w:tc>
          <w:tcPr>
            <w:tcW w:w="3070" w:type="dxa"/>
            <w:shd w:val="clear" w:color="auto" w:fill="FABF8F" w:themeFill="accent6" w:themeFillTint="99"/>
          </w:tcPr>
          <w:p w:rsidR="00636D2C" w:rsidRDefault="00C01FEE">
            <w:pPr>
              <w:pStyle w:val="TableParagraph"/>
              <w:spacing w:line="248" w:lineRule="exact"/>
              <w:ind w:left="541" w:right="532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9788" w:type="dxa"/>
            <w:shd w:val="clear" w:color="auto" w:fill="FABF8F" w:themeFill="accent6" w:themeFillTint="99"/>
          </w:tcPr>
          <w:p w:rsidR="00636D2C" w:rsidRDefault="00C01FEE">
            <w:pPr>
              <w:pStyle w:val="TableParagraph"/>
              <w:spacing w:line="248" w:lineRule="exact"/>
              <w:ind w:left="4287" w:right="4277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636D2C">
        <w:trPr>
          <w:trHeight w:val="1917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3822" w:right="382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636D2C" w:rsidRDefault="00C01FEE">
            <w:pPr>
              <w:pStyle w:val="TableParagraph"/>
              <w:ind w:right="2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4"/>
              <w:rPr>
                <w:rFonts w:ascii="Times New Roman"/>
              </w:rPr>
            </w:pPr>
          </w:p>
          <w:p w:rsidR="00636D2C" w:rsidRDefault="00C01FEE">
            <w:pPr>
              <w:pStyle w:val="TableParagraph"/>
              <w:ind w:left="541" w:right="533"/>
              <w:jc w:val="center"/>
              <w:rPr>
                <w:b/>
              </w:rPr>
            </w:pPr>
            <w:r>
              <w:rPr>
                <w:b/>
              </w:rPr>
              <w:t>Mevsimler ve İklim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4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F.8.1.1.1. </w:t>
            </w:r>
            <w:r>
              <w:rPr>
                <w:sz w:val="18"/>
              </w:rPr>
              <w:t>Mevsimlerin oluşumuna yönelik tahminlerde bulunur.</w:t>
            </w: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0"/>
                <w:numId w:val="30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Dünya’nın dönme ekseni olduğuna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Dünya’nın dönme ekseni ile Güneş etrafındaki dolanma düzlemi arasındaki ilişkiye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30"/>
              </w:numPr>
              <w:tabs>
                <w:tab w:val="left" w:pos="310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Işığın birim yüzeye düşen enerji miktarının mevsimler üzerindeki etkisine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</w:tc>
      </w:tr>
      <w:tr w:rsidR="00636D2C">
        <w:trPr>
          <w:trHeight w:val="137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3"/>
              <w:rPr>
                <w:rFonts w:ascii="Times New Roman"/>
                <w:sz w:val="3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77"/>
              <w:ind w:left="541" w:right="533"/>
              <w:jc w:val="center"/>
              <w:rPr>
                <w:b/>
              </w:rPr>
            </w:pPr>
            <w:r>
              <w:rPr>
                <w:b/>
              </w:rPr>
              <w:t>Mevsimler ve İklim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9"/>
              </w:numPr>
              <w:tabs>
                <w:tab w:val="left" w:pos="922"/>
              </w:tabs>
              <w:spacing w:before="145"/>
              <w:ind w:firstLine="0"/>
              <w:rPr>
                <w:sz w:val="18"/>
              </w:rPr>
            </w:pPr>
            <w:r>
              <w:rPr>
                <w:sz w:val="18"/>
              </w:rPr>
              <w:t>İklim ve hava olayları arasındaki farkı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9"/>
              </w:numPr>
              <w:tabs>
                <w:tab w:val="left" w:pos="922"/>
              </w:tabs>
              <w:spacing w:line="261" w:lineRule="auto"/>
              <w:ind w:right="199" w:firstLine="0"/>
              <w:rPr>
                <w:sz w:val="18"/>
              </w:rPr>
            </w:pPr>
            <w:r>
              <w:rPr>
                <w:sz w:val="18"/>
              </w:rPr>
              <w:t>İklim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biliminin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(klimatoloji)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bilim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olduğunu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alanda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çalışan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uzmanlara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iklim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bilimci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(klimatolog)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adı verildiğini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söyler.</w:t>
            </w:r>
          </w:p>
        </w:tc>
      </w:tr>
      <w:tr w:rsidR="00636D2C">
        <w:trPr>
          <w:trHeight w:val="174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spacing w:before="1"/>
              <w:ind w:left="463"/>
              <w:rPr>
                <w:b/>
              </w:rPr>
            </w:pPr>
            <w:r>
              <w:rPr>
                <w:b/>
              </w:rPr>
              <w:t>DNA ve Genetik Kod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8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Nükleotid, gen, DNA ve kromozom kavramlarını açıklayarak bu kavramlar arasında ilişki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kurar.</w:t>
            </w:r>
          </w:p>
          <w:p w:rsidR="00636D2C" w:rsidRDefault="00C01FE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Bazların isimleri verilirken pürin ve pirimidin ayrımına girilmez.</w:t>
            </w:r>
          </w:p>
          <w:p w:rsidR="00636D2C" w:rsidRDefault="00C01FEE">
            <w:pPr>
              <w:pStyle w:val="TableParagraph"/>
              <w:numPr>
                <w:ilvl w:val="4"/>
                <w:numId w:val="28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DNA’nın yapısını model üzerinde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636D2C" w:rsidRDefault="00C01FEE">
            <w:pPr>
              <w:pStyle w:val="TableParagraph"/>
              <w:numPr>
                <w:ilvl w:val="0"/>
                <w:numId w:val="27"/>
              </w:numPr>
              <w:tabs>
                <w:tab w:val="left" w:pos="310"/>
              </w:tabs>
              <w:spacing w:before="180"/>
              <w:rPr>
                <w:i/>
                <w:sz w:val="18"/>
              </w:rPr>
            </w:pPr>
            <w:r>
              <w:rPr>
                <w:i/>
                <w:sz w:val="18"/>
              </w:rPr>
              <w:t>Hidrojen, glikozit, ester, fosfodiester bağlarına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27"/>
              </w:numPr>
              <w:tabs>
                <w:tab w:val="left" w:pos="320"/>
              </w:tabs>
              <w:spacing w:before="174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DNA’daki hataların onarılıp onarılmadığı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636D2C" w:rsidRDefault="00C01FEE">
            <w:pPr>
              <w:pStyle w:val="TableParagraph"/>
              <w:numPr>
                <w:ilvl w:val="0"/>
                <w:numId w:val="27"/>
              </w:numPr>
              <w:tabs>
                <w:tab w:val="left" w:pos="310"/>
              </w:tabs>
              <w:spacing w:before="178"/>
              <w:rPr>
                <w:i/>
                <w:sz w:val="18"/>
              </w:rPr>
            </w:pPr>
            <w:r>
              <w:rPr>
                <w:i/>
                <w:sz w:val="18"/>
              </w:rPr>
              <w:t>DNA’daki nükleotid hesaplamaları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verilmez.</w:t>
            </w:r>
          </w:p>
          <w:p w:rsidR="00636D2C" w:rsidRDefault="00C01FEE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F.8.2.1.3</w:t>
            </w:r>
            <w:r>
              <w:rPr>
                <w:sz w:val="18"/>
              </w:rPr>
              <w:t>. DNA’nın kendini nasıl eşlediğini ifade eder.</w:t>
            </w:r>
          </w:p>
          <w:p w:rsidR="00636D2C" w:rsidRDefault="00C01FEE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Replikasyon ifadesi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kullanılmaz.</w:t>
            </w:r>
          </w:p>
          <w:p w:rsidR="00636D2C" w:rsidRDefault="00C01FEE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Eşlenme den</w:t>
            </w:r>
            <w:r>
              <w:rPr>
                <w:i/>
                <w:sz w:val="18"/>
              </w:rPr>
              <w:t>eyleri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anlatılmaz.</w:t>
            </w:r>
          </w:p>
          <w:p w:rsidR="00636D2C" w:rsidRDefault="00C01FEE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Eşlenme ile ilgili hesaplama sorularına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</w:tc>
      </w:tr>
      <w:tr w:rsidR="00636D2C">
        <w:trPr>
          <w:trHeight w:val="320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</w:tbl>
    <w:p w:rsidR="00636D2C" w:rsidRDefault="00636D2C">
      <w:pPr>
        <w:rPr>
          <w:sz w:val="2"/>
          <w:szCs w:val="2"/>
        </w:rPr>
        <w:sectPr w:rsidR="00636D2C">
          <w:type w:val="continuous"/>
          <w:pgSz w:w="16840" w:h="11910" w:orient="landscape"/>
          <w:pgMar w:top="60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1744"/>
        </w:trPr>
        <w:tc>
          <w:tcPr>
            <w:tcW w:w="559" w:type="dxa"/>
          </w:tcPr>
          <w:p w:rsidR="00636D2C" w:rsidRDefault="00636D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67"/>
              <w:ind w:left="463"/>
              <w:rPr>
                <w:b/>
              </w:rPr>
            </w:pPr>
            <w:r>
              <w:rPr>
                <w:b/>
              </w:rPr>
              <w:t>DNA ve Genetik Kod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F.8.2.2.1. </w:t>
            </w:r>
            <w:r>
              <w:rPr>
                <w:sz w:val="18"/>
              </w:rPr>
              <w:t>Kalıtım ile ilgili kavramları tanımlar.</w:t>
            </w:r>
          </w:p>
          <w:p w:rsidR="00636D2C" w:rsidRDefault="00C01FEE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Gen, fenotip, genotip, saf döl ve melez döl kavramlarına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Baskın ve çekinik gen kavramlarına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F.8.2.2.2. </w:t>
            </w:r>
            <w:r>
              <w:rPr>
                <w:sz w:val="18"/>
              </w:rPr>
              <w:t>Tek karakter çaprazlamaları ile ilgili problemler çözerek sonuçlar hakkında yorum yapar.</w:t>
            </w:r>
          </w:p>
          <w:p w:rsidR="00636D2C" w:rsidRDefault="00C01FEE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Çaprazlamalarda sadece bezelye karakterler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kullanılır.</w:t>
            </w:r>
          </w:p>
          <w:p w:rsidR="00636D2C" w:rsidRDefault="00C01FEE">
            <w:pPr>
              <w:pStyle w:val="TableParagraph"/>
              <w:numPr>
                <w:ilvl w:val="0"/>
                <w:numId w:val="24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Diğer canlılarda da karakterlerin aktarımının benzer olduğu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İnsanda çocuğun cinsiyetinin babadan gelen eşey kromozomu ile belirlendiği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F.8.2.2.3. </w:t>
            </w:r>
            <w:r>
              <w:rPr>
                <w:sz w:val="18"/>
              </w:rPr>
              <w:t>Akraba evliliklerinin genetik sonuçlarını tartışır.</w:t>
            </w:r>
          </w:p>
        </w:tc>
      </w:tr>
      <w:tr w:rsidR="00636D2C">
        <w:trPr>
          <w:trHeight w:val="1747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4115" w:right="4102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 w:rsidTr="00C01FEE">
        <w:trPr>
          <w:trHeight w:val="1747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8DB3E2" w:themeFill="text2" w:themeFillTint="66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4478"/>
              <w:rPr>
                <w:b/>
              </w:rPr>
            </w:pPr>
            <w:r>
              <w:rPr>
                <w:b/>
              </w:rPr>
              <w:t>18 KASIM – 22 KASIM 2019 BİRİNCİ DÖNEM ARA TATİLİ</w:t>
            </w:r>
          </w:p>
        </w:tc>
      </w:tr>
      <w:tr w:rsidR="00636D2C">
        <w:trPr>
          <w:trHeight w:val="4310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5"/>
              <w:rPr>
                <w:rFonts w:ascii="Times New Roman"/>
                <w:sz w:val="29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5"/>
              <w:rPr>
                <w:rFonts w:ascii="Times New Roman"/>
                <w:sz w:val="29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</w:rPr>
            </w:pPr>
          </w:p>
          <w:p w:rsidR="00636D2C" w:rsidRDefault="00C01FEE">
            <w:pPr>
              <w:pStyle w:val="TableParagraph"/>
              <w:ind w:left="463"/>
              <w:rPr>
                <w:b/>
              </w:rPr>
            </w:pPr>
            <w:r>
              <w:rPr>
                <w:b/>
              </w:rPr>
              <w:t>DNA ve Genetik Kod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3"/>
              </w:numPr>
              <w:tabs>
                <w:tab w:val="left" w:pos="922"/>
              </w:tabs>
              <w:spacing w:before="137"/>
              <w:rPr>
                <w:sz w:val="18"/>
              </w:rPr>
            </w:pPr>
            <w:r>
              <w:rPr>
                <w:sz w:val="18"/>
              </w:rPr>
              <w:t>Örneklerden yola çıkarak mutasyonu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23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Örneklerden yola çıkarak modifikasyonu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23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Mutasyonla modifikasyon arasındaki farklar ile ilgili çıkarımda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bulunur.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636D2C" w:rsidRDefault="00C01FE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F.8.2.4.1. </w:t>
            </w:r>
            <w:r>
              <w:rPr>
                <w:sz w:val="18"/>
              </w:rPr>
              <w:t>Canlıların yaşadıkları çevreye uyumlarını gözlem yaparak açıklar.</w:t>
            </w:r>
          </w:p>
          <w:p w:rsidR="00636D2C" w:rsidRDefault="00C01FE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Adaptasyonların kalıtsal olduğu vurgulanır.</w:t>
            </w: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2"/>
              </w:numPr>
              <w:tabs>
                <w:tab w:val="left" w:pos="922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>Genetik mühendisliğini ve biyoteknolojiyi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ilişkilendirir.</w:t>
            </w:r>
          </w:p>
          <w:p w:rsidR="00636D2C" w:rsidRDefault="00C01FEE">
            <w:pPr>
              <w:pStyle w:val="TableParagraph"/>
              <w:spacing w:before="179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Islah, aşılama, gen aktarımı, klonlama, gen tedavisi örnekleri üzerinde durulur.</w:t>
            </w:r>
          </w:p>
          <w:p w:rsidR="00636D2C" w:rsidRDefault="00C01FEE">
            <w:pPr>
              <w:pStyle w:val="TableParagraph"/>
              <w:numPr>
                <w:ilvl w:val="4"/>
                <w:numId w:val="22"/>
              </w:numPr>
              <w:tabs>
                <w:tab w:val="left" w:pos="922"/>
              </w:tabs>
              <w:spacing w:before="177" w:line="261" w:lineRule="auto"/>
              <w:ind w:right="167" w:firstLine="0"/>
              <w:rPr>
                <w:sz w:val="18"/>
              </w:rPr>
            </w:pPr>
            <w:r>
              <w:rPr>
                <w:sz w:val="18"/>
              </w:rPr>
              <w:t>Biyote</w:t>
            </w:r>
            <w:r>
              <w:rPr>
                <w:sz w:val="18"/>
              </w:rPr>
              <w:t>knolojik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uygulamalar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kapsamında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oluşturulan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ikilemlerle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uygulamaların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insanlık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yararlı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zararlı yönlerini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  <w:p w:rsidR="00636D2C" w:rsidRDefault="00C01FEE">
            <w:pPr>
              <w:pStyle w:val="TableParagraph"/>
              <w:numPr>
                <w:ilvl w:val="4"/>
                <w:numId w:val="22"/>
              </w:numPr>
              <w:tabs>
                <w:tab w:val="left" w:pos="922"/>
              </w:tabs>
              <w:spacing w:before="156" w:line="261" w:lineRule="auto"/>
              <w:ind w:right="708" w:firstLine="0"/>
              <w:rPr>
                <w:sz w:val="18"/>
              </w:rPr>
            </w:pPr>
            <w:r>
              <w:rPr>
                <w:sz w:val="18"/>
              </w:rPr>
              <w:t>Gelecekteki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genetik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mühendisliği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biyoteknoloji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uygulamalarının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olabileceği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hakkında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tahminde bulunur.</w:t>
            </w:r>
          </w:p>
        </w:tc>
      </w:tr>
    </w:tbl>
    <w:p w:rsidR="00636D2C" w:rsidRDefault="00636D2C">
      <w:pPr>
        <w:spacing w:line="261" w:lineRule="auto"/>
        <w:rPr>
          <w:sz w:val="18"/>
        </w:rPr>
        <w:sectPr w:rsidR="00636D2C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2037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3414" w:right="3404"/>
              <w:jc w:val="center"/>
              <w:rPr>
                <w:b/>
              </w:rPr>
            </w:pPr>
            <w:r>
              <w:rPr>
                <w:b/>
              </w:rPr>
              <w:lastRenderedPageBreak/>
              <w:t>ARALIK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636D2C" w:rsidRDefault="00C01FEE">
            <w:pPr>
              <w:pStyle w:val="TableParagraph"/>
              <w:spacing w:before="1"/>
              <w:ind w:left="538" w:right="533"/>
              <w:jc w:val="center"/>
              <w:rPr>
                <w:b/>
              </w:rPr>
            </w:pPr>
            <w:r>
              <w:rPr>
                <w:b/>
              </w:rPr>
              <w:t>Basınç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21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Katı basıncını etkileyen değişkenleri deneyerek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636D2C" w:rsidRDefault="00C01FE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Basınç birimi olarak Pascal verilir. Matematiksel bağıntılara girilmez.</w:t>
            </w:r>
          </w:p>
          <w:p w:rsidR="00636D2C" w:rsidRDefault="00C01FEE">
            <w:pPr>
              <w:pStyle w:val="TableParagraph"/>
              <w:numPr>
                <w:ilvl w:val="4"/>
                <w:numId w:val="21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Sıvı basıncını etkileyen değişkenleri tahmin eder ve tahminlerini test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636D2C" w:rsidRDefault="00C01FEE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Gazların da sıvılara benzer şekilde basınç uyguladıkları belirtilir. Açık hava basıncı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örneklendirilir.</w:t>
            </w:r>
          </w:p>
          <w:p w:rsidR="00636D2C" w:rsidRDefault="00C01FEE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bağıntılara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Gaz basıncını etkileyen değişkenlere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gir</w:t>
            </w:r>
            <w:r>
              <w:rPr>
                <w:i/>
                <w:sz w:val="18"/>
              </w:rPr>
              <w:t>ilmez.</w:t>
            </w:r>
          </w:p>
          <w:p w:rsidR="00636D2C" w:rsidRDefault="00C01FEE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F.8.3.1.3. </w:t>
            </w:r>
            <w:r>
              <w:rPr>
                <w:sz w:val="18"/>
              </w:rPr>
              <w:t>Katı, sıvı ve gazların basınç özelliklerinin günlük yaşam ve teknolojideki uygulamalarına örnekler verir.</w:t>
            </w: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Sıvı basıncı ile ilgili Pascal prensibinin uygulamalarından örnekler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636D2C" w:rsidRDefault="00C01FEE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Bilimsel bilgi türü olarak ilke ve prensiplere vurgu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</w:tc>
      </w:tr>
      <w:tr w:rsidR="00636D2C">
        <w:trPr>
          <w:trHeight w:val="203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93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80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80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268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636D2C" w:rsidRDefault="00C01FEE">
            <w:pPr>
              <w:pStyle w:val="TableParagraph"/>
              <w:ind w:left="554"/>
              <w:rPr>
                <w:b/>
              </w:rPr>
            </w:pPr>
            <w:r>
              <w:rPr>
                <w:b/>
              </w:rPr>
              <w:t>Madde ve Endüstri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18"/>
              </w:numPr>
              <w:tabs>
                <w:tab w:val="left" w:pos="922"/>
              </w:tabs>
              <w:spacing w:before="139"/>
              <w:rPr>
                <w:sz w:val="18"/>
              </w:rPr>
            </w:pPr>
            <w:r>
              <w:rPr>
                <w:sz w:val="18"/>
              </w:rPr>
              <w:t>Periyodik sistemde, grup ve periyotların nasıl oluşturulduğunu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Periyodik sisteme duyulan ihtiyaç ve periyodik sistemin oluşturulma süreci ayrıntıya girilmeden vurgulanır.</w:t>
            </w:r>
          </w:p>
          <w:p w:rsidR="00636D2C" w:rsidRDefault="00C01FEE">
            <w:pPr>
              <w:pStyle w:val="TableParagraph"/>
              <w:numPr>
                <w:ilvl w:val="4"/>
                <w:numId w:val="18"/>
              </w:numPr>
              <w:tabs>
                <w:tab w:val="left" w:pos="922"/>
              </w:tabs>
              <w:spacing w:before="173"/>
              <w:rPr>
                <w:sz w:val="18"/>
              </w:rPr>
            </w:pPr>
            <w:r>
              <w:rPr>
                <w:sz w:val="18"/>
              </w:rPr>
              <w:t>Elementleri periyodik tablo üzerinde metal, yarımetal ve ametal olarak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636D2C" w:rsidRDefault="00C01FEE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Elementlerin özelliklerine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17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Soygazların üzerinde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duru</w:t>
            </w:r>
            <w:r>
              <w:rPr>
                <w:i/>
                <w:sz w:val="18"/>
              </w:rPr>
              <w:t>lur.</w:t>
            </w:r>
          </w:p>
        </w:tc>
      </w:tr>
      <w:tr w:rsidR="00636D2C">
        <w:trPr>
          <w:trHeight w:val="873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1044" w:right="1032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ind w:left="554"/>
              <w:rPr>
                <w:b/>
              </w:rPr>
            </w:pPr>
            <w:r>
              <w:rPr>
                <w:b/>
              </w:rPr>
              <w:t>Madde ve Endüstri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8"/>
              </w:rPr>
            </w:pPr>
          </w:p>
          <w:p w:rsidR="00636D2C" w:rsidRDefault="00C01FEE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F.8.4.2.1. </w:t>
            </w:r>
            <w:r>
              <w:rPr>
                <w:sz w:val="18"/>
              </w:rPr>
              <w:t>Fiziksel ve kimyasal değişim arasındaki farkları, çeşitli olayları gözlemleyerek açıklar.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636D2C" w:rsidRDefault="00C01FE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F.8.4.3.1. </w:t>
            </w:r>
            <w:r>
              <w:rPr>
                <w:sz w:val="18"/>
              </w:rPr>
              <w:t>Bileşiklerin kimyasal tepkime sonucunda oluştuğunu bilir.</w:t>
            </w:r>
          </w:p>
          <w:p w:rsidR="00636D2C" w:rsidRDefault="00C01FEE">
            <w:pPr>
              <w:pStyle w:val="TableParagraph"/>
              <w:spacing w:before="179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Kimyasal tepkime denklemlerine formüller kullanılarak girilmez.</w:t>
            </w:r>
          </w:p>
        </w:tc>
      </w:tr>
      <w:tr w:rsidR="00636D2C">
        <w:trPr>
          <w:trHeight w:val="189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</w:tbl>
    <w:p w:rsidR="00636D2C" w:rsidRDefault="00636D2C">
      <w:pPr>
        <w:rPr>
          <w:sz w:val="2"/>
          <w:szCs w:val="2"/>
        </w:rPr>
        <w:sectPr w:rsidR="00636D2C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4058"/>
        </w:trPr>
        <w:tc>
          <w:tcPr>
            <w:tcW w:w="559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ind w:left="535"/>
              <w:rPr>
                <w:b/>
              </w:rPr>
            </w:pPr>
            <w:r>
              <w:rPr>
                <w:b/>
              </w:rPr>
              <w:t>Madde ve Endüstri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39"/>
              <w:ind w:firstLine="0"/>
              <w:rPr>
                <w:sz w:val="18"/>
              </w:rPr>
            </w:pPr>
            <w:r>
              <w:rPr>
                <w:sz w:val="18"/>
              </w:rPr>
              <w:t>Asit ve bazların genel özelliklerini ifade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7"/>
              <w:ind w:firstLine="0"/>
              <w:rPr>
                <w:sz w:val="18"/>
              </w:rPr>
            </w:pPr>
            <w:r>
              <w:rPr>
                <w:sz w:val="18"/>
              </w:rPr>
              <w:t>Asit ve bazlara günlük yaşamdan örnekler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5"/>
              <w:ind w:firstLine="0"/>
              <w:rPr>
                <w:sz w:val="18"/>
              </w:rPr>
            </w:pPr>
            <w:r>
              <w:rPr>
                <w:sz w:val="18"/>
              </w:rPr>
              <w:t>Günlük hayatta ulaşılabilecek malzemeleri asit-baz ayracı olarak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kullanır.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7"/>
              <w:ind w:firstLine="0"/>
              <w:rPr>
                <w:sz w:val="18"/>
              </w:rPr>
            </w:pPr>
            <w:r>
              <w:rPr>
                <w:sz w:val="18"/>
              </w:rPr>
              <w:t>Maddelerin asitlik ve bazlık durumlarına ilişkin pH değerlerini kullanarak çıkarımda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bulunur.</w:t>
            </w:r>
          </w:p>
          <w:p w:rsidR="00636D2C" w:rsidRDefault="00C01FE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Konu ile ilgili deney yolu ile çıkarımlarda bulunmaları sağlanır.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4"/>
              <w:ind w:firstLine="0"/>
              <w:rPr>
                <w:sz w:val="18"/>
              </w:rPr>
            </w:pPr>
            <w:r>
              <w:rPr>
                <w:sz w:val="18"/>
              </w:rPr>
              <w:t>Asit ve bazların çeşitli maddeler üzerindeki etkilerini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gözlemler.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77" w:line="261" w:lineRule="auto"/>
              <w:ind w:right="771" w:firstLine="0"/>
              <w:rPr>
                <w:sz w:val="18"/>
              </w:rPr>
            </w:pPr>
            <w:r>
              <w:rPr>
                <w:sz w:val="18"/>
              </w:rPr>
              <w:t>Asit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bazların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temizlik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malzemesi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olarak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kullanılması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esnasında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oluşabilecek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tehlikelerle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ilgili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gerekli tedbirleri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alır.</w:t>
            </w:r>
          </w:p>
          <w:p w:rsidR="00636D2C" w:rsidRDefault="00C01FEE">
            <w:pPr>
              <w:pStyle w:val="TableParagraph"/>
              <w:numPr>
                <w:ilvl w:val="4"/>
                <w:numId w:val="16"/>
              </w:numPr>
              <w:tabs>
                <w:tab w:val="left" w:pos="922"/>
              </w:tabs>
              <w:spacing w:before="154"/>
              <w:ind w:firstLine="0"/>
              <w:rPr>
                <w:sz w:val="18"/>
              </w:rPr>
            </w:pPr>
            <w:r>
              <w:rPr>
                <w:sz w:val="18"/>
              </w:rPr>
              <w:t>Asit yağmurlarının önlenmesine yönelik çözüm önerileri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Asit yağmurlarının oluşum sebepleri ve sonuçlarına değinilir.</w:t>
            </w:r>
          </w:p>
        </w:tc>
      </w:tr>
      <w:tr w:rsidR="00636D2C" w:rsidTr="00C01FEE">
        <w:trPr>
          <w:trHeight w:val="1454"/>
        </w:trPr>
        <w:tc>
          <w:tcPr>
            <w:tcW w:w="559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8DB3E2" w:themeFill="text2" w:themeFillTint="66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5228" w:right="5225"/>
              <w:jc w:val="center"/>
              <w:rPr>
                <w:b/>
              </w:rPr>
            </w:pPr>
            <w:r>
              <w:rPr>
                <w:b/>
              </w:rPr>
              <w:t>20 OCAK- 31 OCAK 2020 YARI YIL TATİLİ</w:t>
            </w:r>
          </w:p>
        </w:tc>
      </w:tr>
      <w:tr w:rsidR="00636D2C">
        <w:trPr>
          <w:trHeight w:val="5222"/>
        </w:trPr>
        <w:tc>
          <w:tcPr>
            <w:tcW w:w="559" w:type="dxa"/>
            <w:textDirection w:val="btLr"/>
          </w:tcPr>
          <w:p w:rsidR="00636D2C" w:rsidRDefault="00C01FEE">
            <w:pPr>
              <w:pStyle w:val="TableParagraph"/>
              <w:spacing w:before="110"/>
              <w:ind w:left="2217" w:right="2207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64"/>
              <w:ind w:left="554"/>
              <w:rPr>
                <w:b/>
              </w:rPr>
            </w:pPr>
            <w:r>
              <w:rPr>
                <w:b/>
              </w:rPr>
              <w:t>Madde ve Endüstri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F.8.4.5.1. </w:t>
            </w:r>
            <w:r>
              <w:rPr>
                <w:sz w:val="18"/>
              </w:rPr>
              <w:t>Isınmanın maddenin cinsine, kütlesine ve/veya sıcaklık değişimine bağlı olduğunu deney yaparak keşfeder.</w:t>
            </w:r>
          </w:p>
          <w:p w:rsidR="00636D2C" w:rsidRDefault="00C01FEE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Q=m.c.Δt bağıntısına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Bağımlı, bağımsız ve kontrol edilen değişkenler örneklerle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636D2C" w:rsidRDefault="00C01FEE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F.8.4.5.2. </w:t>
            </w:r>
            <w:r>
              <w:rPr>
                <w:sz w:val="18"/>
              </w:rPr>
              <w:t>Hâl değiştirmek için gerekli ısının mad</w:t>
            </w:r>
            <w:r>
              <w:rPr>
                <w:sz w:val="18"/>
              </w:rPr>
              <w:t>denin cinsi ve kütlesiyle ilişkili olduğunu deney yaparak keşfeder.</w:t>
            </w:r>
          </w:p>
          <w:p w:rsidR="00636D2C" w:rsidRDefault="00C01FEE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Saf maddelerin hâl değişimi sırasında sıcaklığının sabit kaldığına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Matematiksel hesaplamalara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636D2C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636D2C" w:rsidRDefault="00C01FE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F.8.4.6.1. </w:t>
            </w:r>
            <w:r>
              <w:rPr>
                <w:sz w:val="18"/>
              </w:rPr>
              <w:t>Geçmişten günümüze Türkiye’deki kimya endüstrisinin gelişimini araştırır.</w:t>
            </w: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1" w:line="256" w:lineRule="auto"/>
              <w:ind w:right="441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Ülkemizdeki kimya endüstrisinin gelişimine katkı sağlayan resmi / özel kurum ve sivil toplum kuruluşlarının yaptığı çalışmalara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spacing w:before="161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İthal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ihraç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edilen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kimyasal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ürünlerden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birkaç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önemli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örnek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verilerek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Türkiye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kimya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endüstrisinin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işleyişine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spacing w:before="17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F.8.4.6.2. </w:t>
            </w:r>
            <w:r>
              <w:rPr>
                <w:sz w:val="18"/>
              </w:rPr>
              <w:t>Kimya endüstrisinde meslek dallarını araştırır ve gelecekteki yeni meslek alanları hakkında öneriler sunar.</w:t>
            </w:r>
          </w:p>
        </w:tc>
      </w:tr>
    </w:tbl>
    <w:p w:rsidR="00636D2C" w:rsidRDefault="00636D2C">
      <w:pPr>
        <w:rPr>
          <w:sz w:val="18"/>
        </w:rPr>
        <w:sectPr w:rsidR="00636D2C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582"/>
        </w:trPr>
        <w:tc>
          <w:tcPr>
            <w:tcW w:w="559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636D2C" w:rsidRDefault="00C01FEE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t>Basit Makineler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F.8.5.1.1. </w:t>
            </w:r>
            <w:r>
              <w:rPr>
                <w:sz w:val="18"/>
              </w:rPr>
              <w:t>Basit makinelerin sağladığı avantajları örnekler üzerinden açıklar.</w:t>
            </w: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Basit makinelerden, sabit makara, hareketli makara, palanga, kaldıraç, eğik düzlem ve çıkrık üzerinde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durulur.</w:t>
            </w:r>
          </w:p>
          <w:p w:rsidR="00636D2C" w:rsidRDefault="00C01FEE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Dişli çarklar, vida ve kasnakların da birer basit makine olduğu görsellerle belirtilir, ayrıntıya</w:t>
            </w:r>
            <w:r>
              <w:rPr>
                <w:i/>
                <w:spacing w:val="-20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Basit makinelerde işten kazanç olmadı</w:t>
            </w:r>
            <w:r>
              <w:rPr>
                <w:i/>
                <w:sz w:val="18"/>
              </w:rPr>
              <w:t>ğı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Matematiksel bağıntılara girilmez.</w:t>
            </w:r>
          </w:p>
          <w:p w:rsidR="00636D2C" w:rsidRDefault="00C01FEE">
            <w:pPr>
              <w:pStyle w:val="TableParagraph"/>
              <w:spacing w:before="175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F.8.5.1.2. </w:t>
            </w:r>
            <w:r>
              <w:rPr>
                <w:sz w:val="18"/>
              </w:rPr>
              <w:t>Basit makinelerden yararlanarak günlük yaşamda iş kolaylığı sağlayacak bir düzenek tasarlar.</w:t>
            </w:r>
          </w:p>
          <w:p w:rsidR="00636D2C" w:rsidRDefault="00C01FE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Öncelikle tasarımını çizimle ifade etmesi istenir. Şartlar uygunsa üç boyutlu modele dönüştürmesi istenebilir.</w:t>
            </w:r>
          </w:p>
        </w:tc>
      </w:tr>
      <w:tr w:rsidR="00636D2C">
        <w:trPr>
          <w:trHeight w:val="580"/>
        </w:trPr>
        <w:tc>
          <w:tcPr>
            <w:tcW w:w="559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873"/>
        </w:trPr>
        <w:tc>
          <w:tcPr>
            <w:tcW w:w="559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1000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3019" w:right="3006"/>
              <w:jc w:val="center"/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154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spacing w:before="1"/>
              <w:rPr>
                <w:rFonts w:ascii="Times New Roman"/>
                <w:sz w:val="34"/>
              </w:rPr>
            </w:pPr>
          </w:p>
          <w:p w:rsidR="00636D2C" w:rsidRDefault="00C01FEE">
            <w:pPr>
              <w:pStyle w:val="TableParagraph"/>
              <w:spacing w:line="273" w:lineRule="auto"/>
              <w:ind w:left="897" w:right="346" w:hanging="526"/>
              <w:rPr>
                <w:b/>
              </w:rPr>
            </w:pPr>
            <w:r>
              <w:rPr>
                <w:b/>
              </w:rPr>
              <w:t>Enerji Dönüşümleri ve Çevre Bilimi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40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F.8.6.1.1. </w:t>
            </w:r>
            <w:r>
              <w:rPr>
                <w:sz w:val="18"/>
              </w:rPr>
              <w:t>Besin zincirindeki üretici, tüketici, ayrıştırıcılara örnekler verir.</w:t>
            </w:r>
          </w:p>
          <w:p w:rsidR="00636D2C" w:rsidRDefault="00C01FEE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Parazit besin zincirlerine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değinilmez.</w:t>
            </w:r>
          </w:p>
          <w:p w:rsidR="00636D2C" w:rsidRDefault="00C01FEE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Ekoloji piramitlerinde enerji aktarımı, vücut büyüklüğü, birey sayısı ve biyolojik birikim</w:t>
            </w:r>
            <w:r>
              <w:rPr>
                <w:i/>
                <w:spacing w:val="-18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</w:tc>
      </w:tr>
      <w:tr w:rsidR="00636D2C">
        <w:trPr>
          <w:trHeight w:val="2700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9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9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40" w:line="273" w:lineRule="auto"/>
              <w:ind w:left="897" w:right="346" w:hanging="526"/>
              <w:rPr>
                <w:b/>
              </w:rPr>
            </w:pPr>
            <w:r>
              <w:rPr>
                <w:b/>
              </w:rPr>
              <w:t>Enerji Dönüşümleri ve Çevre Bilimi</w:t>
            </w:r>
          </w:p>
        </w:tc>
        <w:tc>
          <w:tcPr>
            <w:tcW w:w="9788" w:type="dxa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F.8.6.2.1</w:t>
            </w:r>
            <w:r>
              <w:rPr>
                <w:sz w:val="18"/>
              </w:rPr>
              <w:t>. Bitkilerde besin üretiminde fotosentezin önemini fark eder.</w:t>
            </w:r>
          </w:p>
          <w:p w:rsidR="00636D2C" w:rsidRDefault="00C01FEE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Fotosentezde karbondioksit ve su kullanıldığı, besin ve oksijen üretildiği vurgulanır. Kimyasal denklemine</w:t>
            </w:r>
            <w:r>
              <w:rPr>
                <w:i/>
                <w:spacing w:val="-34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Fotosentezin yapay ışıkta da meydana gelebileceği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175"/>
              <w:rPr>
                <w:i/>
                <w:sz w:val="18"/>
              </w:rPr>
            </w:pPr>
            <w:r>
              <w:rPr>
                <w:i/>
                <w:sz w:val="18"/>
              </w:rPr>
              <w:t>Fotosentez yapan canlıların üretici olduğu ifade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edilir.</w:t>
            </w:r>
          </w:p>
          <w:p w:rsidR="00636D2C" w:rsidRDefault="00C01FEE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F.8.6.2.2. </w:t>
            </w:r>
            <w:r>
              <w:rPr>
                <w:sz w:val="18"/>
              </w:rPr>
              <w:t>Fotosentez hızını etkileyen faktörler ile ilgili çıkarımlarda bulunur.</w:t>
            </w:r>
          </w:p>
          <w:p w:rsidR="00636D2C" w:rsidRDefault="00C01FE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Işık rengi, karbondioksit miktarı, su miktarı, ışık şiddeti ve sıcaklık vurgulanır.</w:t>
            </w:r>
          </w:p>
        </w:tc>
      </w:tr>
      <w:tr w:rsidR="00636D2C">
        <w:trPr>
          <w:trHeight w:val="145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78" w:line="276" w:lineRule="auto"/>
              <w:ind w:left="897" w:right="365" w:hanging="545"/>
              <w:rPr>
                <w:b/>
              </w:rPr>
            </w:pPr>
            <w:r>
              <w:rPr>
                <w:b/>
              </w:rPr>
              <w:t>Enerji Dönüşümleri ve Çevre Bilimi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39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F.8.6.2.3. </w:t>
            </w:r>
            <w:r>
              <w:rPr>
                <w:sz w:val="18"/>
              </w:rPr>
              <w:t>Canlılarda solunumun önemini belirtir.</w:t>
            </w:r>
          </w:p>
          <w:p w:rsidR="00636D2C" w:rsidRDefault="00C01FEE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177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Solunumun kimyasal denklemine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636D2C" w:rsidRDefault="00C01FEE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Bitkilerin gece ve gündüz solunum yaptığına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636D2C" w:rsidRDefault="00C01FEE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179" w:line="256" w:lineRule="auto"/>
              <w:ind w:right="942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Oksijenli ve oksijensiz solunum evrelerine girilmeden verilir fakat açığa çıkan enerji miktarları sayısal olarak belirtilmez.</w:t>
            </w:r>
          </w:p>
          <w:p w:rsidR="00636D2C" w:rsidRDefault="00C01FEE">
            <w:pPr>
              <w:pStyle w:val="TableParagraph"/>
              <w:spacing w:before="164"/>
              <w:ind w:left="69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ATP’nin yapısına girilmeden isminden bahsedilir.</w:t>
            </w:r>
          </w:p>
        </w:tc>
      </w:tr>
      <w:tr w:rsidR="00636D2C">
        <w:trPr>
          <w:trHeight w:val="1151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534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 w:rsidTr="00C01FEE">
        <w:trPr>
          <w:trHeight w:val="582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8DB3E2" w:themeFill="text2" w:themeFillTint="66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4645"/>
              <w:rPr>
                <w:b/>
              </w:rPr>
            </w:pPr>
            <w:r>
              <w:rPr>
                <w:b/>
              </w:rPr>
              <w:t>6 NİSAN – 10 NİSAN 2020 İKİNCİ DÖNEM ARA TATİLİ</w:t>
            </w:r>
          </w:p>
        </w:tc>
      </w:tr>
    </w:tbl>
    <w:p w:rsidR="00636D2C" w:rsidRDefault="00636D2C">
      <w:pPr>
        <w:sectPr w:rsidR="00636D2C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3201"/>
        </w:trPr>
        <w:tc>
          <w:tcPr>
            <w:tcW w:w="559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88" w:line="273" w:lineRule="auto"/>
              <w:ind w:left="897" w:right="346" w:hanging="526"/>
              <w:rPr>
                <w:b/>
              </w:rPr>
            </w:pPr>
            <w:r>
              <w:rPr>
                <w:b/>
              </w:rPr>
              <w:t>Enerji Dönüşümleri ve Çevre Bilimi</w:t>
            </w:r>
          </w:p>
        </w:tc>
        <w:tc>
          <w:tcPr>
            <w:tcW w:w="9788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spacing w:before="139"/>
              <w:rPr>
                <w:sz w:val="18"/>
              </w:rPr>
            </w:pPr>
            <w:r>
              <w:rPr>
                <w:sz w:val="18"/>
              </w:rPr>
              <w:t>Madde döngülerini şema üzerinde göstererek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Madde döngülerinin yaşam açısından önemini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sorgular.</w:t>
            </w:r>
          </w:p>
          <w:p w:rsidR="00636D2C" w:rsidRDefault="00C01FE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Küresel iklim değişikliklerinin nedenlerini ve olası sonuçlarını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  <w:p w:rsidR="00636D2C" w:rsidRDefault="00C01FEE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18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Sera etkisi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636D2C" w:rsidRDefault="00C01FEE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before="179" w:line="256" w:lineRule="auto"/>
              <w:ind w:right="658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Küresel iklim değişikliği bağlamında çevre sorunlarının Dünya'nın geleceğine ve insan yaşamına nasıl bir etkisi olabileceği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sorgulanır.</w:t>
            </w:r>
          </w:p>
          <w:p w:rsidR="00636D2C" w:rsidRDefault="00C01FEE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164" w:line="256" w:lineRule="auto"/>
              <w:ind w:right="548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Çevre sorunlarının dünyanın geleceğine nasıl bir etkisinin olabileceğine yönelik öngörüleri sanatsal yollarla ifade etme</w:t>
            </w:r>
            <w:r>
              <w:rPr>
                <w:i/>
                <w:sz w:val="18"/>
              </w:rPr>
              <w:t>leri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istenir.</w:t>
            </w:r>
          </w:p>
          <w:p w:rsidR="00636D2C" w:rsidRDefault="00C01FEE">
            <w:pPr>
              <w:pStyle w:val="TableParagraph"/>
              <w:spacing w:before="160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 xml:space="preserve">Öğrencilerin ekolojik ayak izini hesaplaması (uzantısı edu, org ve mil gibi güvenli sitelerden </w:t>
            </w:r>
            <w:proofErr w:type="gramStart"/>
            <w:r>
              <w:rPr>
                <w:i/>
                <w:sz w:val="18"/>
              </w:rPr>
              <w:t>yararlanılabilinir)sağlanır</w:t>
            </w:r>
            <w:proofErr w:type="gramEnd"/>
            <w:r>
              <w:rPr>
                <w:i/>
                <w:sz w:val="18"/>
              </w:rPr>
              <w:t>.</w:t>
            </w:r>
          </w:p>
          <w:p w:rsidR="00636D2C" w:rsidRDefault="00C01FEE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before="177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Dünya ülkelerinin küresel iklim değişikliğini önlemek için aldıkları önlemlere (ör. Kyoto</w:t>
            </w:r>
            <w:r>
              <w:rPr>
                <w:i/>
                <w:spacing w:val="-21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Protokolü)değinilir</w:t>
            </w:r>
            <w:proofErr w:type="gramEnd"/>
            <w:r>
              <w:rPr>
                <w:i/>
                <w:sz w:val="18"/>
              </w:rPr>
              <w:t>.</w:t>
            </w:r>
          </w:p>
        </w:tc>
      </w:tr>
      <w:tr w:rsidR="00636D2C">
        <w:trPr>
          <w:trHeight w:val="686"/>
        </w:trPr>
        <w:tc>
          <w:tcPr>
            <w:tcW w:w="559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1744"/>
        </w:trPr>
        <w:tc>
          <w:tcPr>
            <w:tcW w:w="559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636D2C" w:rsidRDefault="00C01FEE">
            <w:pPr>
              <w:pStyle w:val="TableParagraph"/>
              <w:spacing w:before="1" w:line="273" w:lineRule="auto"/>
              <w:ind w:left="897" w:right="346" w:hanging="526"/>
              <w:rPr>
                <w:b/>
              </w:rPr>
            </w:pPr>
            <w:r>
              <w:rPr>
                <w:b/>
              </w:rPr>
              <w:t>Enerji Dönüşümleri ve Çevre Bilimi</w:t>
            </w:r>
          </w:p>
        </w:tc>
        <w:tc>
          <w:tcPr>
            <w:tcW w:w="9788" w:type="dxa"/>
            <w:vMerge w:val="restart"/>
          </w:tcPr>
          <w:p w:rsidR="00636D2C" w:rsidRDefault="00C01FE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83"/>
              <w:ind w:firstLine="0"/>
              <w:rPr>
                <w:sz w:val="18"/>
              </w:rPr>
            </w:pPr>
            <w:r>
              <w:rPr>
                <w:sz w:val="18"/>
              </w:rPr>
              <w:t>Kaynakların kullanımında tasarruflu davranmaya özen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636D2C" w:rsidRDefault="00C01FE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77"/>
              <w:ind w:firstLine="0"/>
              <w:rPr>
                <w:sz w:val="18"/>
              </w:rPr>
            </w:pPr>
            <w:r>
              <w:rPr>
                <w:sz w:val="18"/>
              </w:rPr>
              <w:t>Kaynakların tasarruflu kullanımına yönelik proje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tasarlar.</w:t>
            </w:r>
          </w:p>
          <w:p w:rsidR="00636D2C" w:rsidRDefault="00C01FE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77"/>
              <w:ind w:firstLine="0"/>
              <w:rPr>
                <w:sz w:val="18"/>
              </w:rPr>
            </w:pPr>
            <w:r>
              <w:rPr>
                <w:sz w:val="18"/>
              </w:rPr>
              <w:t>Geri dönüşüm için katı atıkların ayrıştırılmasının önemini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75"/>
              <w:ind w:firstLine="0"/>
              <w:rPr>
                <w:sz w:val="18"/>
              </w:rPr>
            </w:pPr>
            <w:r>
              <w:rPr>
                <w:sz w:val="18"/>
              </w:rPr>
              <w:t>Geri dönüşümün ülke ekonomisine katkısına ilişkin araştırma verilerini kullanarak çözüm önerileri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  <w:p w:rsidR="00636D2C" w:rsidRDefault="00C01FE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spacing w:before="180" w:line="261" w:lineRule="auto"/>
              <w:ind w:right="339" w:firstLine="0"/>
              <w:rPr>
                <w:sz w:val="18"/>
              </w:rPr>
            </w:pPr>
            <w:r>
              <w:rPr>
                <w:sz w:val="18"/>
              </w:rPr>
              <w:t>Kaynakların tasarruflu kullanılmaması durumunda gelecekte karşılaşılabilecek problemleri belirterek çözüm önerileri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</w:tc>
      </w:tr>
      <w:tr w:rsidR="00636D2C">
        <w:trPr>
          <w:trHeight w:val="583"/>
        </w:trPr>
        <w:tc>
          <w:tcPr>
            <w:tcW w:w="559" w:type="dxa"/>
            <w:vMerge w:val="restart"/>
            <w:textDirection w:val="btLr"/>
          </w:tcPr>
          <w:p w:rsidR="00636D2C" w:rsidRDefault="00C01FEE">
            <w:pPr>
              <w:pStyle w:val="TableParagraph"/>
              <w:spacing w:before="110"/>
              <w:ind w:left="1819" w:right="1809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  <w:tr w:rsidR="00636D2C">
        <w:trPr>
          <w:trHeight w:val="1166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C01FEE">
            <w:pPr>
              <w:pStyle w:val="TableParagraph"/>
              <w:spacing w:before="200" w:line="276" w:lineRule="auto"/>
              <w:ind w:left="1135" w:right="133" w:hanging="980"/>
              <w:rPr>
                <w:b/>
              </w:rPr>
            </w:pPr>
            <w:r>
              <w:rPr>
                <w:b/>
              </w:rPr>
              <w:t>Elektrik Yükleri ve Elektrik Enerjisi</w:t>
            </w:r>
          </w:p>
        </w:tc>
        <w:tc>
          <w:tcPr>
            <w:tcW w:w="9788" w:type="dxa"/>
          </w:tcPr>
          <w:p w:rsidR="00636D2C" w:rsidRDefault="00C01FE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line="192" w:lineRule="exact"/>
              <w:rPr>
                <w:sz w:val="18"/>
              </w:rPr>
            </w:pPr>
            <w:r>
              <w:rPr>
                <w:sz w:val="18"/>
              </w:rPr>
              <w:t>Elektriklenmeyi, bazı doğa olayları ve teknolojideki uygulama örnekleri ile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Elektrik yüklerini sınıflandırarak aynı ve farklı cins elektrik yüklerinin birbirlerine etkisini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before="177"/>
              <w:rPr>
                <w:sz w:val="18"/>
              </w:rPr>
            </w:pPr>
            <w:r>
              <w:rPr>
                <w:sz w:val="18"/>
              </w:rPr>
              <w:t>Deneyler yaparak elektriklenme çeşitlerini fark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</w:tc>
      </w:tr>
      <w:tr w:rsidR="00636D2C">
        <w:trPr>
          <w:trHeight w:val="203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636D2C" w:rsidRDefault="00C01FE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 w:val="restart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33"/>
              </w:rPr>
            </w:pPr>
          </w:p>
          <w:p w:rsidR="00636D2C" w:rsidRDefault="00C01FEE">
            <w:pPr>
              <w:pStyle w:val="TableParagraph"/>
              <w:spacing w:line="273" w:lineRule="auto"/>
              <w:ind w:left="1135" w:right="133" w:hanging="980"/>
              <w:rPr>
                <w:b/>
              </w:rPr>
            </w:pPr>
            <w:r>
              <w:rPr>
                <w:b/>
              </w:rPr>
              <w:t>Elektrik Yükleri ve Elektrik Enerjisi</w:t>
            </w:r>
          </w:p>
        </w:tc>
        <w:tc>
          <w:tcPr>
            <w:tcW w:w="9788" w:type="dxa"/>
            <w:vMerge w:val="restart"/>
          </w:tcPr>
          <w:p w:rsidR="00636D2C" w:rsidRDefault="00C01FEE">
            <w:pPr>
              <w:pStyle w:val="TableParagraph"/>
              <w:numPr>
                <w:ilvl w:val="4"/>
                <w:numId w:val="4"/>
              </w:numPr>
              <w:tabs>
                <w:tab w:val="left" w:pos="922"/>
              </w:tabs>
              <w:spacing w:before="110"/>
              <w:rPr>
                <w:sz w:val="18"/>
              </w:rPr>
            </w:pPr>
            <w:r>
              <w:rPr>
                <w:sz w:val="18"/>
              </w:rPr>
              <w:t>Cisimleri, sahip oldukları elektrik yükleri bakımından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spacing w:line="256" w:lineRule="auto"/>
              <w:ind w:left="108" w:right="406"/>
              <w:rPr>
                <w:i/>
                <w:sz w:val="18"/>
              </w:rPr>
            </w:pPr>
            <w:r>
              <w:rPr>
                <w:i/>
                <w:sz w:val="18"/>
              </w:rPr>
              <w:t>Özellikle nötr cismin, yüksüz cisim anlamına gelmediği; nötr cisimlerde pozitif ve negatif yük miktarlarının eşit olduğu vurgusu yapılır. Elektroskopun yük ölçümünde kullanıldığı belirtilir, çalışma prensibine girilmez.</w:t>
            </w:r>
          </w:p>
          <w:p w:rsidR="00636D2C" w:rsidRDefault="00C01FEE">
            <w:pPr>
              <w:pStyle w:val="TableParagraph"/>
              <w:numPr>
                <w:ilvl w:val="4"/>
                <w:numId w:val="4"/>
              </w:numPr>
              <w:tabs>
                <w:tab w:val="left" w:pos="922"/>
              </w:tabs>
              <w:spacing w:before="158"/>
              <w:rPr>
                <w:sz w:val="18"/>
              </w:rPr>
            </w:pPr>
            <w:r>
              <w:rPr>
                <w:sz w:val="18"/>
              </w:rPr>
              <w:t>Topraklamayı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spacing w:line="256" w:lineRule="auto"/>
              <w:ind w:left="108" w:right="364"/>
              <w:rPr>
                <w:i/>
                <w:sz w:val="18"/>
              </w:rPr>
            </w:pPr>
            <w:r>
              <w:rPr>
                <w:i/>
                <w:sz w:val="18"/>
              </w:rPr>
              <w:t>Topraklamanın</w:t>
            </w:r>
            <w:r>
              <w:rPr>
                <w:i/>
                <w:sz w:val="18"/>
              </w:rPr>
              <w:t xml:space="preserve"> günlük yaşam ve teknolojideki uygulamaları dikkate alınarak can ve mal güvenliği açısından önemine vurgu yapılır.</w:t>
            </w:r>
          </w:p>
        </w:tc>
      </w:tr>
      <w:tr w:rsidR="00636D2C">
        <w:trPr>
          <w:trHeight w:val="582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636D2C" w:rsidRDefault="00636D2C">
            <w:pPr>
              <w:rPr>
                <w:sz w:val="2"/>
                <w:szCs w:val="2"/>
              </w:rPr>
            </w:pPr>
          </w:p>
        </w:tc>
      </w:tr>
    </w:tbl>
    <w:p w:rsidR="00636D2C" w:rsidRDefault="00636D2C">
      <w:pPr>
        <w:rPr>
          <w:sz w:val="2"/>
          <w:szCs w:val="2"/>
        </w:rPr>
        <w:sectPr w:rsidR="00636D2C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636D2C">
        <w:trPr>
          <w:trHeight w:val="5815"/>
        </w:trPr>
        <w:tc>
          <w:tcPr>
            <w:tcW w:w="559" w:type="dxa"/>
            <w:textDirection w:val="btLr"/>
          </w:tcPr>
          <w:p w:rsidR="00636D2C" w:rsidRDefault="00C01FEE">
            <w:pPr>
              <w:pStyle w:val="TableParagraph"/>
              <w:spacing w:before="110"/>
              <w:ind w:left="2397" w:right="2387"/>
              <w:jc w:val="center"/>
              <w:rPr>
                <w:b/>
              </w:rPr>
            </w:pPr>
            <w:r>
              <w:rPr>
                <w:b/>
              </w:rPr>
              <w:lastRenderedPageBreak/>
              <w:t>HAZİRAN</w:t>
            </w:r>
          </w:p>
        </w:tc>
        <w:tc>
          <w:tcPr>
            <w:tcW w:w="989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55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4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55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70" w:type="dxa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636D2C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636D2C" w:rsidRDefault="00C01FEE">
            <w:pPr>
              <w:pStyle w:val="TableParagraph"/>
              <w:spacing w:line="273" w:lineRule="auto"/>
              <w:ind w:left="1135" w:right="133" w:hanging="980"/>
              <w:rPr>
                <w:b/>
              </w:rPr>
            </w:pPr>
            <w:r>
              <w:rPr>
                <w:b/>
              </w:rPr>
              <w:t>Elektrik Yükleri ve Elektrik Enerjisi</w:t>
            </w:r>
          </w:p>
        </w:tc>
        <w:tc>
          <w:tcPr>
            <w:tcW w:w="9788" w:type="dxa"/>
          </w:tcPr>
          <w:p w:rsidR="00636D2C" w:rsidRDefault="00C01FEE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F.8.7.3.1. </w:t>
            </w:r>
            <w:r>
              <w:rPr>
                <w:sz w:val="18"/>
              </w:rPr>
              <w:t>Elektrik enerjisinin ısı, ışık ve hareket enerjisine dönüştüğü uygulamalara örnekler verir.</w:t>
            </w:r>
          </w:p>
          <w:p w:rsidR="00636D2C" w:rsidRDefault="00C01FEE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before="179"/>
              <w:rPr>
                <w:i/>
                <w:sz w:val="18"/>
              </w:rPr>
            </w:pPr>
            <w:r>
              <w:rPr>
                <w:i/>
                <w:sz w:val="18"/>
              </w:rPr>
              <w:t>Güvenlik açısından elektrik sigortasının önemi üzerinde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durulur.</w:t>
            </w:r>
          </w:p>
          <w:p w:rsidR="00636D2C" w:rsidRDefault="00C01FEE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before="178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Robotların, elektrik enerjisinin, hareket enerjisi</w:t>
            </w:r>
            <w:r>
              <w:rPr>
                <w:i/>
                <w:sz w:val="18"/>
              </w:rPr>
              <w:t>ne dönüşümü temel alınarak geliştirildiği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numPr>
                <w:ilvl w:val="4"/>
                <w:numId w:val="2"/>
              </w:numPr>
              <w:tabs>
                <w:tab w:val="left" w:pos="922"/>
              </w:tabs>
              <w:spacing w:before="172"/>
              <w:rPr>
                <w:sz w:val="18"/>
              </w:rPr>
            </w:pPr>
            <w:r>
              <w:rPr>
                <w:sz w:val="18"/>
              </w:rPr>
              <w:t>Elektrik enerjisinin ısı, ışık veya hareket enerjisine dönüşümü temel alan bir model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tasarlar.</w:t>
            </w:r>
          </w:p>
          <w:p w:rsidR="00636D2C" w:rsidRDefault="00C01FEE">
            <w:pPr>
              <w:pStyle w:val="TableParagraph"/>
              <w:spacing w:before="179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Öncelikle tasarımlarını çizimle ifade etmeleri istenir. Şartlar uygunsa üç boyutlu modele dönüştürmesi iste</w:t>
            </w:r>
            <w:r>
              <w:rPr>
                <w:i/>
                <w:sz w:val="18"/>
              </w:rPr>
              <w:t>nebilir.</w:t>
            </w:r>
          </w:p>
          <w:p w:rsidR="00636D2C" w:rsidRDefault="00C01FEE">
            <w:pPr>
              <w:pStyle w:val="TableParagraph"/>
              <w:numPr>
                <w:ilvl w:val="4"/>
                <w:numId w:val="2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Güç santrallerinde elektrik enerjisinin nasıl üretildiğini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636D2C" w:rsidRDefault="00C01FEE">
            <w:pPr>
              <w:pStyle w:val="TableParagraph"/>
              <w:spacing w:before="179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Güç santrallerinden hidroelektrik, termik, rüzgâr, jeotermal ve nükleer santrallere değinilir.</w:t>
            </w:r>
          </w:p>
          <w:p w:rsidR="00636D2C" w:rsidRDefault="00C01FEE">
            <w:pPr>
              <w:pStyle w:val="TableParagraph"/>
              <w:numPr>
                <w:ilvl w:val="4"/>
                <w:numId w:val="2"/>
              </w:numPr>
              <w:tabs>
                <w:tab w:val="left" w:pos="922"/>
              </w:tabs>
              <w:spacing w:before="172"/>
              <w:rPr>
                <w:sz w:val="18"/>
              </w:rPr>
            </w:pPr>
            <w:r>
              <w:rPr>
                <w:sz w:val="18"/>
              </w:rPr>
              <w:t>Güç santrallerinin avantaj ve dezavantajları konusunda fikirler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üretir.</w:t>
            </w:r>
          </w:p>
          <w:p w:rsidR="00636D2C" w:rsidRDefault="00636D2C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spacing w:line="256" w:lineRule="auto"/>
              <w:ind w:left="108" w:right="1106"/>
              <w:rPr>
                <w:i/>
                <w:sz w:val="18"/>
              </w:rPr>
            </w:pPr>
            <w:r>
              <w:rPr>
                <w:i/>
                <w:sz w:val="18"/>
              </w:rPr>
              <w:t>Güç santrallerinin yarar-zarar ve riskler yönünden değerlendirilmesine yönelik fikir üretmeleri ve bu fikirlerini savunmaları istenir.</w:t>
            </w:r>
          </w:p>
          <w:p w:rsidR="00636D2C" w:rsidRDefault="00C01FEE">
            <w:pPr>
              <w:pStyle w:val="TableParagraph"/>
              <w:numPr>
                <w:ilvl w:val="4"/>
                <w:numId w:val="2"/>
              </w:numPr>
              <w:tabs>
                <w:tab w:val="left" w:pos="922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Elektrik enerjisinin bilinçli ve tasarruflu kullanılmasının aile ve ülke ekonomisi bakımından önemini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  <w:p w:rsidR="00636D2C" w:rsidRDefault="00636D2C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636D2C" w:rsidRDefault="00C01FEE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line="256" w:lineRule="auto"/>
              <w:ind w:right="388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Enerji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</w:t>
            </w:r>
            <w:r>
              <w:rPr>
                <w:i/>
                <w:sz w:val="18"/>
              </w:rPr>
              <w:t>erimliliği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konusunda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ülkemizdeki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resmî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kurumlar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sivil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toplum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kuruluşları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tarafından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yapılan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çalışmalar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ve elektrik enerjisi kullanımı bakımından yapılması gerekenler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636D2C" w:rsidRDefault="00C01FEE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160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Kaçak elektrik kullanımının ülke ekonomisine verdiği zarar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vurgulanır.</w:t>
            </w:r>
          </w:p>
          <w:p w:rsidR="00636D2C" w:rsidRDefault="00C01FEE">
            <w:pPr>
              <w:pStyle w:val="TableParagraph"/>
              <w:spacing w:before="17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F.8.</w:t>
            </w:r>
            <w:r>
              <w:rPr>
                <w:b/>
                <w:sz w:val="18"/>
              </w:rPr>
              <w:t xml:space="preserve">7.3.6. </w:t>
            </w:r>
            <w:r>
              <w:rPr>
                <w:sz w:val="18"/>
              </w:rPr>
              <w:t>Evlerde elektriği tasarruflu kullanmaya özen gösterir.</w:t>
            </w:r>
          </w:p>
          <w:p w:rsidR="00636D2C" w:rsidRDefault="00C01FE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Öğrencilerden elektrik faturasını azaltmaya yönelik uzun süreli çalışmalar yapmaları istenir, süreç izlenir.</w:t>
            </w:r>
          </w:p>
        </w:tc>
      </w:tr>
      <w:tr w:rsidR="00636D2C" w:rsidTr="00C01FEE">
        <w:trPr>
          <w:trHeight w:val="1382"/>
        </w:trPr>
        <w:tc>
          <w:tcPr>
            <w:tcW w:w="15390" w:type="dxa"/>
            <w:gridSpan w:val="5"/>
            <w:shd w:val="clear" w:color="auto" w:fill="8DB3E2" w:themeFill="text2" w:themeFillTint="66"/>
          </w:tcPr>
          <w:p w:rsidR="00636D2C" w:rsidRDefault="00636D2C">
            <w:pPr>
              <w:pStyle w:val="TableParagraph"/>
              <w:rPr>
                <w:rFonts w:ascii="Times New Roman"/>
                <w:sz w:val="24"/>
              </w:rPr>
            </w:pPr>
          </w:p>
          <w:p w:rsidR="00636D2C" w:rsidRDefault="00C01FEE">
            <w:pPr>
              <w:pStyle w:val="TableParagraph"/>
              <w:spacing w:before="188"/>
              <w:ind w:left="5789" w:right="5784"/>
              <w:jc w:val="center"/>
              <w:rPr>
                <w:b/>
              </w:rPr>
            </w:pPr>
            <w:r>
              <w:rPr>
                <w:b/>
              </w:rPr>
              <w:t>7 HAZİRAN 2020 KURSLARIN BİTİŞİ</w:t>
            </w:r>
          </w:p>
        </w:tc>
      </w:tr>
    </w:tbl>
    <w:p w:rsidR="00000000" w:rsidRDefault="00C01FEE"/>
    <w:p w:rsidR="00C01FEE" w:rsidRDefault="00C01FEE"/>
    <w:p w:rsidR="00C01FEE" w:rsidRDefault="00C01FEE" w:rsidP="00C01FEE">
      <w:pPr>
        <w:rPr>
          <w:rFonts w:asciiTheme="minorHAnsi" w:eastAsiaTheme="minorHAnsi" w:hAnsiTheme="minorHAnsi" w:cstheme="minorBidi"/>
          <w:lang w:bidi="ar-SA"/>
        </w:rPr>
      </w:pPr>
      <w:r>
        <w:t xml:space="preserve">……………………………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</w:t>
      </w:r>
      <w:r>
        <w:tab/>
      </w:r>
      <w:r>
        <w:tab/>
        <w:t>30/ 09 / 2019</w:t>
      </w:r>
    </w:p>
    <w:p w:rsidR="00C01FEE" w:rsidRDefault="00C01FEE" w:rsidP="00C01FEE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……………………..</w:t>
      </w:r>
    </w:p>
    <w:p w:rsidR="00C01FEE" w:rsidRDefault="00C01FEE" w:rsidP="00C01FEE">
      <w:r>
        <w:t xml:space="preserve"> </w:t>
      </w:r>
      <w:r>
        <w:t>Fen Bilimleri</w:t>
      </w:r>
      <w:r>
        <w:t xml:space="preserve">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1FEE" w:rsidRDefault="00C01FEE" w:rsidP="00C01F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>Okul Müdürü</w:t>
      </w:r>
      <w:r>
        <w:tab/>
      </w:r>
    </w:p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/>
    <w:p w:rsidR="00C01FEE" w:rsidRDefault="00C01FEE" w:rsidP="00C01FEE">
      <w:pPr>
        <w:jc w:val="center"/>
        <w:rPr>
          <w:rStyle w:val="Gl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Gl"/>
          <w:noProof/>
          <w:color w:val="555555"/>
          <w:sz w:val="20"/>
          <w:szCs w:val="20"/>
          <w:bdr w:val="none" w:sz="0" w:space="0" w:color="auto" w:frame="1"/>
          <w:shd w:val="clear" w:color="auto" w:fill="FFFFFF"/>
        </w:rPr>
        <w:drawing>
          <wp:inline distT="0" distB="0" distL="0" distR="0" wp14:anchorId="7271D307" wp14:editId="13B998C6">
            <wp:extent cx="7229475" cy="3734962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0" cy="374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FEE" w:rsidRPr="00AC7A1D" w:rsidRDefault="00C01FEE" w:rsidP="00C01FE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 w:rsidRPr="00AC7A1D"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 uygulamasıyla tüm derslerin kazanımları artık cebinizde! Bu uygulama öğretmenler için kazanım rehberidir.</w:t>
      </w:r>
    </w:p>
    <w:p w:rsidR="00C01FEE" w:rsidRDefault="00C01FEE" w:rsidP="00C01FE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 w:rsidRPr="00AC7A1D"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Yeni güncellenmiş müfredata göre hazırlanmış yıllık planların kazanımlarını görüntüleyebilirsiniz. </w:t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Planları Word olarak indirebilirsiniz</w:t>
      </w:r>
    </w:p>
    <w:p w:rsidR="00C01FEE" w:rsidRDefault="00C01FEE" w:rsidP="00C01FE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 wp14:anchorId="5226A6B1" wp14:editId="2FD5A812">
            <wp:extent cx="400050" cy="4000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IPHONE :</w:t>
      </w:r>
      <w:proofErr w:type="gramEnd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 </w:t>
      </w:r>
      <w:hyperlink r:id="rId7" w:history="1">
        <w:r w:rsidRPr="00AC7A1D"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https://apple.co/2mpMCdn</w:t>
        </w:r>
      </w:hyperlink>
    </w:p>
    <w:p w:rsidR="00C01FEE" w:rsidRDefault="00C01FEE" w:rsidP="00C01FE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 wp14:anchorId="329D973A" wp14:editId="62BF59FE">
            <wp:extent cx="390525" cy="3905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ANDROİD :</w:t>
      </w:r>
      <w:proofErr w:type="gramEnd"/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 </w:t>
      </w:r>
      <w:hyperlink r:id="rId9" w:history="1">
        <w:r w:rsidRPr="00AC7A1D"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http://bit.ly/kazanım-android</w:t>
        </w:r>
      </w:hyperlink>
    </w:p>
    <w:p w:rsidR="00C01FEE" w:rsidRDefault="00C01FEE"/>
    <w:sectPr w:rsidR="00C01FEE">
      <w:pgSz w:w="16840" w:h="11910" w:orient="landscape"/>
      <w:pgMar w:top="720" w:right="58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2C8"/>
    <w:multiLevelType w:val="hybridMultilevel"/>
    <w:tmpl w:val="F62CA2D2"/>
    <w:lvl w:ilvl="0" w:tplc="CB564FAE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3F646DAE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2DA2F880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A722AF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0012F962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AB5C90DC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CE1C942C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FBC0BDF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16EA72CA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" w15:restartNumberingAfterBreak="0">
    <w:nsid w:val="0478149B"/>
    <w:multiLevelType w:val="hybridMultilevel"/>
    <w:tmpl w:val="7938EE7A"/>
    <w:lvl w:ilvl="0" w:tplc="51E2BAFE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2D36CE6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6301F38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EA72A37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987E8A62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07CE59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FB7A1D7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FD70522E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34B6A06A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" w15:restartNumberingAfterBreak="0">
    <w:nsid w:val="11A52B8E"/>
    <w:multiLevelType w:val="hybridMultilevel"/>
    <w:tmpl w:val="4B601D12"/>
    <w:lvl w:ilvl="0" w:tplc="BC42D7BE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12FA5AD6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220EE726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512EE04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0BBEDAF0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DC924EBC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035AD8DA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D2209A7E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51C69C9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3" w15:restartNumberingAfterBreak="0">
    <w:nsid w:val="14C0421B"/>
    <w:multiLevelType w:val="multilevel"/>
    <w:tmpl w:val="39A6E66E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5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93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906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74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42" w:hanging="814"/>
      </w:pPr>
      <w:rPr>
        <w:rFonts w:hint="default"/>
        <w:lang w:val="tr-TR" w:eastAsia="tr-TR" w:bidi="tr-TR"/>
      </w:rPr>
    </w:lvl>
  </w:abstractNum>
  <w:abstractNum w:abstractNumId="4" w15:restartNumberingAfterBreak="0">
    <w:nsid w:val="15F87F5F"/>
    <w:multiLevelType w:val="hybridMultilevel"/>
    <w:tmpl w:val="4BEE53E8"/>
    <w:lvl w:ilvl="0" w:tplc="702A64E8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A5F2CCE6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095C7908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9AAC41B8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7A349380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2DDCB5C0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10BECF7E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A6548D0C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A7D0816C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5" w15:restartNumberingAfterBreak="0">
    <w:nsid w:val="1AF306C8"/>
    <w:multiLevelType w:val="hybridMultilevel"/>
    <w:tmpl w:val="8A5C7B36"/>
    <w:lvl w:ilvl="0" w:tplc="27B6DE6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8FE13B6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A6E06596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BCFA5EA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B7B2D316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78FE380A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3B20A7D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8004BA44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7D48C088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6" w15:restartNumberingAfterBreak="0">
    <w:nsid w:val="27FF1A44"/>
    <w:multiLevelType w:val="multilevel"/>
    <w:tmpl w:val="CC4C1E7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7" w15:restartNumberingAfterBreak="0">
    <w:nsid w:val="28841808"/>
    <w:multiLevelType w:val="multilevel"/>
    <w:tmpl w:val="C2969676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56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841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2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09" w:hanging="814"/>
      </w:pPr>
      <w:rPr>
        <w:rFonts w:hint="default"/>
        <w:lang w:val="tr-TR" w:eastAsia="tr-TR" w:bidi="tr-TR"/>
      </w:rPr>
    </w:lvl>
  </w:abstractNum>
  <w:abstractNum w:abstractNumId="8" w15:restartNumberingAfterBreak="0">
    <w:nsid w:val="2A2D2C51"/>
    <w:multiLevelType w:val="hybridMultilevel"/>
    <w:tmpl w:val="9A7CFEF2"/>
    <w:lvl w:ilvl="0" w:tplc="55B21368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EAAC6334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160E6782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8704242C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0994AC5C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D20CAE00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CD90A2D6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559A65DC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445A86AE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9" w15:restartNumberingAfterBreak="0">
    <w:nsid w:val="2B1458AB"/>
    <w:multiLevelType w:val="multilevel"/>
    <w:tmpl w:val="DA32620A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0" w15:restartNumberingAfterBreak="0">
    <w:nsid w:val="2B297CBB"/>
    <w:multiLevelType w:val="hybridMultilevel"/>
    <w:tmpl w:val="B9E6250E"/>
    <w:lvl w:ilvl="0" w:tplc="03287B5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E2DCD46A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774619B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4E625AE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D0B2D6D6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470C19F2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AA0BBD0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8D428D8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5BC4EE7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1" w15:restartNumberingAfterBreak="0">
    <w:nsid w:val="32495D68"/>
    <w:multiLevelType w:val="multilevel"/>
    <w:tmpl w:val="7914764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856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841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25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09" w:hanging="814"/>
      </w:pPr>
      <w:rPr>
        <w:rFonts w:hint="default"/>
        <w:lang w:val="tr-TR" w:eastAsia="tr-TR" w:bidi="tr-TR"/>
      </w:rPr>
    </w:lvl>
  </w:abstractNum>
  <w:abstractNum w:abstractNumId="12" w15:restartNumberingAfterBreak="0">
    <w:nsid w:val="33631A94"/>
    <w:multiLevelType w:val="multilevel"/>
    <w:tmpl w:val="2CE481DA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3" w15:restartNumberingAfterBreak="0">
    <w:nsid w:val="36E11394"/>
    <w:multiLevelType w:val="hybridMultilevel"/>
    <w:tmpl w:val="86583C8E"/>
    <w:lvl w:ilvl="0" w:tplc="719A98CE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91DC4356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C960E0C2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F894EF56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3522CA20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E5BE5060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DE920E36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9A4820D4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AB86C6A6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14" w15:restartNumberingAfterBreak="0">
    <w:nsid w:val="39831D15"/>
    <w:multiLevelType w:val="hybridMultilevel"/>
    <w:tmpl w:val="A9DCD15E"/>
    <w:lvl w:ilvl="0" w:tplc="A9EE897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772C30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915CFD7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E74C127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8884B8D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F343A76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38C8E222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CA1647D8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A136346E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5" w15:restartNumberingAfterBreak="0">
    <w:nsid w:val="3F2C3CE3"/>
    <w:multiLevelType w:val="hybridMultilevel"/>
    <w:tmpl w:val="19C29FBA"/>
    <w:lvl w:ilvl="0" w:tplc="4D9021D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FF0B61E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0DF01ED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95066F7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92FC4742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049C3248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7F2C61C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7DF6ECA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4AAE461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6" w15:restartNumberingAfterBreak="0">
    <w:nsid w:val="42C71476"/>
    <w:multiLevelType w:val="hybridMultilevel"/>
    <w:tmpl w:val="4E0A278C"/>
    <w:lvl w:ilvl="0" w:tplc="A8009CC2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DC2483C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AD16AF56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2CCCE604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C050370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06648696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03AEDBA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9314E918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CBAE4C5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7" w15:restartNumberingAfterBreak="0">
    <w:nsid w:val="431B2828"/>
    <w:multiLevelType w:val="hybridMultilevel"/>
    <w:tmpl w:val="8574262E"/>
    <w:lvl w:ilvl="0" w:tplc="12C2F1B4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1628577E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D25A7C0C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75443778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6BDC4414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28D49DAE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82AA4164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229292F8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C512ED62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18" w15:restartNumberingAfterBreak="0">
    <w:nsid w:val="50133DDF"/>
    <w:multiLevelType w:val="multilevel"/>
    <w:tmpl w:val="E8C8FB5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9" w15:restartNumberingAfterBreak="0">
    <w:nsid w:val="5037234A"/>
    <w:multiLevelType w:val="multilevel"/>
    <w:tmpl w:val="8EC2192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0" w15:restartNumberingAfterBreak="0">
    <w:nsid w:val="547A0BC0"/>
    <w:multiLevelType w:val="hybridMultilevel"/>
    <w:tmpl w:val="DD50026C"/>
    <w:lvl w:ilvl="0" w:tplc="33163DF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F14EF25A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0C8CD91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9E2C667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463A7D38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F3812C2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2298A0E6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3C04E4EA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88A235B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1" w15:restartNumberingAfterBreak="0">
    <w:nsid w:val="589645F3"/>
    <w:multiLevelType w:val="multilevel"/>
    <w:tmpl w:val="A880CA8C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3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2" w15:restartNumberingAfterBreak="0">
    <w:nsid w:val="613C7D3C"/>
    <w:multiLevelType w:val="hybridMultilevel"/>
    <w:tmpl w:val="63BE055C"/>
    <w:lvl w:ilvl="0" w:tplc="06F68E9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A7D66342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4B72B6D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084CCEA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B57621B8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F32A4B2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08F896C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7B96B0AE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A8CC134E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3" w15:restartNumberingAfterBreak="0">
    <w:nsid w:val="699B2C04"/>
    <w:multiLevelType w:val="hybridMultilevel"/>
    <w:tmpl w:val="B8564194"/>
    <w:lvl w:ilvl="0" w:tplc="27C8947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C7766C84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6C0A19F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54CA48E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639AA04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2BBAD832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79FA02E4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2132D154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1AEAF16E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4" w15:restartNumberingAfterBreak="0">
    <w:nsid w:val="6C467FA7"/>
    <w:multiLevelType w:val="hybridMultilevel"/>
    <w:tmpl w:val="174E8BF6"/>
    <w:lvl w:ilvl="0" w:tplc="F91659A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B6FC4F2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0E9CCD3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D796199C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F9F856DA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55B0BBD0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206D0F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1DDC047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66843AC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5" w15:restartNumberingAfterBreak="0">
    <w:nsid w:val="6C7C1777"/>
    <w:multiLevelType w:val="multilevel"/>
    <w:tmpl w:val="F4FC15A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6" w15:restartNumberingAfterBreak="0">
    <w:nsid w:val="70216D37"/>
    <w:multiLevelType w:val="multilevel"/>
    <w:tmpl w:val="559CA00C"/>
    <w:lvl w:ilvl="0">
      <w:start w:val="6"/>
      <w:numFmt w:val="upperLetter"/>
      <w:lvlText w:val="%1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8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8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493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906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6874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7842" w:hanging="814"/>
      </w:pPr>
      <w:rPr>
        <w:rFonts w:hint="default"/>
        <w:lang w:val="tr-TR" w:eastAsia="tr-TR" w:bidi="tr-TR"/>
      </w:rPr>
    </w:lvl>
  </w:abstractNum>
  <w:abstractNum w:abstractNumId="27" w15:restartNumberingAfterBreak="0">
    <w:nsid w:val="777D57CE"/>
    <w:multiLevelType w:val="hybridMultilevel"/>
    <w:tmpl w:val="68AE6F3C"/>
    <w:lvl w:ilvl="0" w:tplc="D658AD00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5314B79A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1F346D24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7D269FD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A76A0F2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8D187726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8E4EC09A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5C4438C4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35C2BAE8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8" w15:restartNumberingAfterBreak="0">
    <w:nsid w:val="7A014A24"/>
    <w:multiLevelType w:val="multilevel"/>
    <w:tmpl w:val="7FC2C28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29" w15:restartNumberingAfterBreak="0">
    <w:nsid w:val="7AD63F6B"/>
    <w:multiLevelType w:val="hybridMultilevel"/>
    <w:tmpl w:val="57FAA44C"/>
    <w:lvl w:ilvl="0" w:tplc="A5C888B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3EBAE31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A0EAD25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1D3A7AA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39EA3C90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AB3EE730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BBFAF222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9996BDF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2764AD2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9"/>
  </w:num>
  <w:num w:numId="5">
    <w:abstractNumId w:val="6"/>
  </w:num>
  <w:num w:numId="6">
    <w:abstractNumId w:val="11"/>
  </w:num>
  <w:num w:numId="7">
    <w:abstractNumId w:val="17"/>
  </w:num>
  <w:num w:numId="8">
    <w:abstractNumId w:val="12"/>
  </w:num>
  <w:num w:numId="9">
    <w:abstractNumId w:val="13"/>
  </w:num>
  <w:num w:numId="10">
    <w:abstractNumId w:val="16"/>
  </w:num>
  <w:num w:numId="11">
    <w:abstractNumId w:val="27"/>
  </w:num>
  <w:num w:numId="12">
    <w:abstractNumId w:val="29"/>
  </w:num>
  <w:num w:numId="13">
    <w:abstractNumId w:val="4"/>
  </w:num>
  <w:num w:numId="14">
    <w:abstractNumId w:val="15"/>
  </w:num>
  <w:num w:numId="15">
    <w:abstractNumId w:val="0"/>
  </w:num>
  <w:num w:numId="16">
    <w:abstractNumId w:val="7"/>
  </w:num>
  <w:num w:numId="17">
    <w:abstractNumId w:val="22"/>
  </w:num>
  <w:num w:numId="18">
    <w:abstractNumId w:val="25"/>
  </w:num>
  <w:num w:numId="19">
    <w:abstractNumId w:val="14"/>
  </w:num>
  <w:num w:numId="20">
    <w:abstractNumId w:val="23"/>
  </w:num>
  <w:num w:numId="21">
    <w:abstractNumId w:val="21"/>
  </w:num>
  <w:num w:numId="22">
    <w:abstractNumId w:val="3"/>
  </w:num>
  <w:num w:numId="23">
    <w:abstractNumId w:val="28"/>
  </w:num>
  <w:num w:numId="24">
    <w:abstractNumId w:val="2"/>
  </w:num>
  <w:num w:numId="25">
    <w:abstractNumId w:val="20"/>
  </w:num>
  <w:num w:numId="26">
    <w:abstractNumId w:val="24"/>
  </w:num>
  <w:num w:numId="27">
    <w:abstractNumId w:val="5"/>
  </w:num>
  <w:num w:numId="28">
    <w:abstractNumId w:val="18"/>
  </w:num>
  <w:num w:numId="29">
    <w:abstractNumId w:val="2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D2C"/>
    <w:rsid w:val="00636D2C"/>
    <w:rsid w:val="00C0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CA1D"/>
  <w15:docId w15:val="{C2762B69-3715-46EC-AA1F-5C10E9C6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C01FEE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C01F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apple.co/2mpMC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t.ly/kazan&#305;m-andro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1775</Words>
  <Characters>10120</Characters>
  <Application>Microsoft Office Word</Application>
  <DocSecurity>0</DocSecurity>
  <Lines>84</Lines>
  <Paragraphs>23</Paragraphs>
  <ScaleCrop>false</ScaleCrop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Kemal</cp:lastModifiedBy>
  <cp:revision>2</cp:revision>
  <dcterms:created xsi:type="dcterms:W3CDTF">2019-10-13T08:07:00Z</dcterms:created>
  <dcterms:modified xsi:type="dcterms:W3CDTF">2019-10-13T08:21:00Z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2019-10-13T00:00:00Z</vt:filetime>
  </property>
</Properties>
</file>