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C5E" w:rsidRPr="001E5403" w:rsidRDefault="00D21B1A" w:rsidP="005B71F8">
      <w:pPr>
        <w:spacing w:after="0"/>
        <w:jc w:val="center"/>
        <w:rPr>
          <w:rFonts w:ascii="Maiandra GD" w:hAnsi="Maiandra GD" w:cs="Times New Roman"/>
          <w:b/>
          <w:sz w:val="20"/>
          <w:szCs w:val="20"/>
        </w:rPr>
      </w:pPr>
      <w:r w:rsidRPr="001E5403">
        <w:rPr>
          <w:rFonts w:ascii="Maiandra GD" w:hAnsi="Maiandra GD" w:cs="Times New Roman"/>
          <w:b/>
          <w:sz w:val="20"/>
          <w:szCs w:val="20"/>
        </w:rPr>
        <w:t>201</w:t>
      </w:r>
      <w:r w:rsidR="005B71F8" w:rsidRPr="001E5403">
        <w:rPr>
          <w:rFonts w:ascii="Maiandra GD" w:hAnsi="Maiandra GD" w:cs="Times New Roman"/>
          <w:b/>
          <w:sz w:val="20"/>
          <w:szCs w:val="20"/>
        </w:rPr>
        <w:t>8</w:t>
      </w:r>
      <w:r w:rsidRPr="001E5403">
        <w:rPr>
          <w:rFonts w:ascii="Maiandra GD" w:hAnsi="Maiandra GD" w:cs="Times New Roman"/>
          <w:b/>
          <w:sz w:val="20"/>
          <w:szCs w:val="20"/>
        </w:rPr>
        <w:t xml:space="preserve"> - 201</w:t>
      </w:r>
      <w:r w:rsidR="005B71F8" w:rsidRPr="001E5403">
        <w:rPr>
          <w:rFonts w:ascii="Maiandra GD" w:hAnsi="Maiandra GD" w:cs="Times New Roman"/>
          <w:b/>
          <w:sz w:val="20"/>
          <w:szCs w:val="20"/>
        </w:rPr>
        <w:t>9</w:t>
      </w:r>
      <w:r w:rsidR="00635E5E" w:rsidRPr="001E5403">
        <w:rPr>
          <w:rFonts w:ascii="Maiandra GD" w:hAnsi="Maiandra GD" w:cs="Times New Roman"/>
          <w:b/>
          <w:sz w:val="20"/>
          <w:szCs w:val="20"/>
        </w:rPr>
        <w:t xml:space="preserve"> EĞİTİM – ÖĞRETİM </w:t>
      </w:r>
      <w:r w:rsidR="0043426E" w:rsidRPr="001E5403">
        <w:rPr>
          <w:rFonts w:ascii="Maiandra GD" w:hAnsi="Maiandra GD" w:cs="Times New Roman"/>
          <w:b/>
          <w:sz w:val="20"/>
          <w:szCs w:val="20"/>
        </w:rPr>
        <w:t xml:space="preserve">YILI </w:t>
      </w:r>
      <w:r w:rsidR="005B71F8" w:rsidRPr="001E5403">
        <w:rPr>
          <w:rFonts w:ascii="Maiandra GD" w:hAnsi="Maiandra GD" w:cs="Times New Roman"/>
          <w:b/>
          <w:sz w:val="20"/>
          <w:szCs w:val="20"/>
        </w:rPr>
        <w:t>CUMHURİYET ORTAOKULU 5</w:t>
      </w:r>
      <w:r w:rsidR="000E120A" w:rsidRPr="001E5403">
        <w:rPr>
          <w:rFonts w:ascii="Maiandra GD" w:hAnsi="Maiandra GD" w:cs="Times New Roman"/>
          <w:b/>
          <w:sz w:val="20"/>
          <w:szCs w:val="20"/>
        </w:rPr>
        <w:t>.</w:t>
      </w:r>
      <w:r w:rsidR="00F249BD" w:rsidRPr="001E5403">
        <w:rPr>
          <w:rFonts w:ascii="Maiandra GD" w:hAnsi="Maiandra GD" w:cs="Times New Roman"/>
          <w:b/>
          <w:sz w:val="20"/>
          <w:szCs w:val="20"/>
        </w:rPr>
        <w:t xml:space="preserve"> SINIF FEN BİLİMLERİ DERS </w:t>
      </w:r>
      <w:r w:rsidR="00635E5E" w:rsidRPr="001E5403">
        <w:rPr>
          <w:rFonts w:ascii="Maiandra GD" w:hAnsi="Maiandra GD" w:cs="Times New Roman"/>
          <w:b/>
          <w:sz w:val="20"/>
          <w:szCs w:val="20"/>
        </w:rPr>
        <w:t>PLÂNI</w:t>
      </w:r>
    </w:p>
    <w:p w:rsidR="00635E5E" w:rsidRPr="001E5403" w:rsidRDefault="00635E5E" w:rsidP="005B71F8">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t>I.BÖLÜM</w:t>
      </w:r>
    </w:p>
    <w:tbl>
      <w:tblPr>
        <w:tblStyle w:val="TabloKlavuzu"/>
        <w:tblW w:w="10749" w:type="dxa"/>
        <w:jc w:val="center"/>
        <w:tblLook w:val="04A0" w:firstRow="1" w:lastRow="0" w:firstColumn="1" w:lastColumn="0" w:noHBand="0" w:noVBand="1"/>
      </w:tblPr>
      <w:tblGrid>
        <w:gridCol w:w="2469"/>
        <w:gridCol w:w="4532"/>
        <w:gridCol w:w="3748"/>
      </w:tblGrid>
      <w:tr w:rsidR="00635E5E" w:rsidRPr="001E5403" w:rsidTr="00127075">
        <w:trPr>
          <w:trHeight w:val="264"/>
          <w:jc w:val="center"/>
        </w:trPr>
        <w:tc>
          <w:tcPr>
            <w:tcW w:w="2469" w:type="dxa"/>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Dersin Adı:</w:t>
            </w:r>
          </w:p>
        </w:tc>
        <w:tc>
          <w:tcPr>
            <w:tcW w:w="4532" w:type="dxa"/>
          </w:tcPr>
          <w:p w:rsidR="00635E5E" w:rsidRPr="001E5403" w:rsidRDefault="00635E5E" w:rsidP="005B71F8">
            <w:pPr>
              <w:rPr>
                <w:rFonts w:ascii="Maiandra GD" w:hAnsi="Maiandra GD" w:cs="Times New Roman"/>
                <w:sz w:val="20"/>
                <w:szCs w:val="20"/>
              </w:rPr>
            </w:pPr>
            <w:r w:rsidRPr="001E5403">
              <w:rPr>
                <w:rFonts w:ascii="Maiandra GD" w:hAnsi="Maiandra GD" w:cs="Times New Roman"/>
                <w:sz w:val="20"/>
                <w:szCs w:val="20"/>
              </w:rPr>
              <w:t>Fen Bilimleri</w:t>
            </w:r>
          </w:p>
        </w:tc>
        <w:tc>
          <w:tcPr>
            <w:tcW w:w="3748" w:type="dxa"/>
          </w:tcPr>
          <w:p w:rsidR="00635E5E" w:rsidRPr="001E5403" w:rsidRDefault="00A47C77" w:rsidP="00A47C77">
            <w:pPr>
              <w:rPr>
                <w:rFonts w:ascii="Maiandra GD" w:hAnsi="Maiandra GD" w:cs="Times New Roman"/>
                <w:sz w:val="20"/>
                <w:szCs w:val="20"/>
              </w:rPr>
            </w:pPr>
            <w:r>
              <w:rPr>
                <w:rFonts w:ascii="Maiandra GD" w:hAnsi="Maiandra GD" w:cs="Times New Roman"/>
                <w:sz w:val="20"/>
                <w:szCs w:val="20"/>
              </w:rPr>
              <w:t>9</w:t>
            </w:r>
            <w:r w:rsidR="00516A76" w:rsidRPr="001E5403">
              <w:rPr>
                <w:rFonts w:ascii="Maiandra GD" w:hAnsi="Maiandra GD" w:cs="Times New Roman"/>
                <w:sz w:val="20"/>
                <w:szCs w:val="20"/>
              </w:rPr>
              <w:t xml:space="preserve">. </w:t>
            </w:r>
            <w:r w:rsidR="00635E5E" w:rsidRPr="001E5403">
              <w:rPr>
                <w:rFonts w:ascii="Maiandra GD" w:hAnsi="Maiandra GD" w:cs="Times New Roman"/>
                <w:sz w:val="20"/>
                <w:szCs w:val="20"/>
              </w:rPr>
              <w:t>Hafta (</w:t>
            </w:r>
            <w:r>
              <w:rPr>
                <w:rFonts w:ascii="Maiandra GD" w:hAnsi="Maiandra GD" w:cs="Times New Roman"/>
                <w:sz w:val="20"/>
                <w:szCs w:val="20"/>
              </w:rPr>
              <w:t>12</w:t>
            </w:r>
            <w:r w:rsidR="0062054D">
              <w:rPr>
                <w:rFonts w:ascii="Maiandra GD" w:hAnsi="Maiandra GD" w:cs="Times New Roman"/>
                <w:sz w:val="20"/>
                <w:szCs w:val="20"/>
              </w:rPr>
              <w:t xml:space="preserve"> </w:t>
            </w:r>
            <w:r w:rsidR="00C046DF">
              <w:rPr>
                <w:rFonts w:ascii="Maiandra GD" w:hAnsi="Maiandra GD" w:cs="Times New Roman"/>
                <w:sz w:val="20"/>
                <w:szCs w:val="20"/>
              </w:rPr>
              <w:t xml:space="preserve">- </w:t>
            </w:r>
            <w:r>
              <w:rPr>
                <w:rFonts w:ascii="Maiandra GD" w:hAnsi="Maiandra GD" w:cs="Times New Roman"/>
                <w:sz w:val="20"/>
                <w:szCs w:val="20"/>
              </w:rPr>
              <w:t>16</w:t>
            </w:r>
            <w:r w:rsidR="00D21B1A" w:rsidRPr="001E5403">
              <w:rPr>
                <w:rFonts w:ascii="Maiandra GD" w:hAnsi="Maiandra GD" w:cs="Times New Roman"/>
                <w:sz w:val="20"/>
                <w:szCs w:val="20"/>
              </w:rPr>
              <w:t xml:space="preserve"> </w:t>
            </w:r>
            <w:r w:rsidR="0062054D">
              <w:rPr>
                <w:rFonts w:ascii="Maiandra GD" w:hAnsi="Maiandra GD" w:cs="Times New Roman"/>
                <w:sz w:val="20"/>
                <w:szCs w:val="20"/>
              </w:rPr>
              <w:t xml:space="preserve">Kasım </w:t>
            </w:r>
            <w:r w:rsidR="00D21B1A" w:rsidRPr="001E5403">
              <w:rPr>
                <w:rFonts w:ascii="Maiandra GD" w:hAnsi="Maiandra GD" w:cs="Times New Roman"/>
                <w:sz w:val="20"/>
                <w:szCs w:val="20"/>
              </w:rPr>
              <w:t>201</w:t>
            </w:r>
            <w:r w:rsidR="005B71F8" w:rsidRPr="001E5403">
              <w:rPr>
                <w:rFonts w:ascii="Maiandra GD" w:hAnsi="Maiandra GD" w:cs="Times New Roman"/>
                <w:sz w:val="20"/>
                <w:szCs w:val="20"/>
              </w:rPr>
              <w:t>8</w:t>
            </w:r>
            <w:r w:rsidR="00635E5E" w:rsidRPr="001E5403">
              <w:rPr>
                <w:rFonts w:ascii="Maiandra GD" w:hAnsi="Maiandra GD" w:cs="Times New Roman"/>
                <w:sz w:val="20"/>
                <w:szCs w:val="20"/>
              </w:rPr>
              <w:t>)</w:t>
            </w:r>
          </w:p>
        </w:tc>
      </w:tr>
      <w:tr w:rsidR="00635E5E" w:rsidRPr="001E5403" w:rsidTr="00127075">
        <w:trPr>
          <w:trHeight w:val="279"/>
          <w:jc w:val="center"/>
        </w:trPr>
        <w:tc>
          <w:tcPr>
            <w:tcW w:w="2469" w:type="dxa"/>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Sınıf:</w:t>
            </w:r>
          </w:p>
        </w:tc>
        <w:tc>
          <w:tcPr>
            <w:tcW w:w="8280" w:type="dxa"/>
            <w:gridSpan w:val="2"/>
          </w:tcPr>
          <w:p w:rsidR="00635E5E" w:rsidRPr="001E5403" w:rsidRDefault="005B71F8" w:rsidP="005B71F8">
            <w:pPr>
              <w:rPr>
                <w:rFonts w:ascii="Maiandra GD" w:hAnsi="Maiandra GD" w:cs="Times New Roman"/>
                <w:sz w:val="20"/>
                <w:szCs w:val="20"/>
              </w:rPr>
            </w:pPr>
            <w:r w:rsidRPr="001E5403">
              <w:rPr>
                <w:rFonts w:ascii="Maiandra GD" w:hAnsi="Maiandra GD" w:cs="Times New Roman"/>
                <w:sz w:val="20"/>
                <w:szCs w:val="20"/>
              </w:rPr>
              <w:t>5</w:t>
            </w:r>
            <w:r w:rsidR="000E120A" w:rsidRPr="001E5403">
              <w:rPr>
                <w:rFonts w:ascii="Maiandra GD" w:hAnsi="Maiandra GD" w:cs="Times New Roman"/>
                <w:sz w:val="20"/>
                <w:szCs w:val="20"/>
              </w:rPr>
              <w:t>.</w:t>
            </w:r>
            <w:r w:rsidR="00635E5E" w:rsidRPr="001E5403">
              <w:rPr>
                <w:rFonts w:ascii="Maiandra GD" w:hAnsi="Maiandra GD" w:cs="Times New Roman"/>
                <w:sz w:val="20"/>
                <w:szCs w:val="20"/>
              </w:rPr>
              <w:t>Sınıf</w:t>
            </w:r>
          </w:p>
        </w:tc>
      </w:tr>
      <w:tr w:rsidR="00635E5E" w:rsidRPr="001E5403" w:rsidTr="00127075">
        <w:trPr>
          <w:trHeight w:val="264"/>
          <w:jc w:val="center"/>
        </w:trPr>
        <w:tc>
          <w:tcPr>
            <w:tcW w:w="2469" w:type="dxa"/>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Ünite No-Adı:</w:t>
            </w:r>
          </w:p>
        </w:tc>
        <w:tc>
          <w:tcPr>
            <w:tcW w:w="8280" w:type="dxa"/>
            <w:gridSpan w:val="2"/>
          </w:tcPr>
          <w:p w:rsidR="00635E5E" w:rsidRPr="001E5403" w:rsidRDefault="00C046DF" w:rsidP="00C046DF">
            <w:pPr>
              <w:rPr>
                <w:rFonts w:ascii="Maiandra GD" w:hAnsi="Maiandra GD" w:cs="Times New Roman"/>
                <w:sz w:val="20"/>
                <w:szCs w:val="20"/>
              </w:rPr>
            </w:pPr>
            <w:r>
              <w:rPr>
                <w:rFonts w:ascii="Maiandra GD" w:hAnsi="Maiandra GD" w:cs="Times New Roman"/>
                <w:sz w:val="20"/>
                <w:szCs w:val="20"/>
              </w:rPr>
              <w:t>2</w:t>
            </w:r>
            <w:r w:rsidR="00635E5E" w:rsidRPr="001E5403">
              <w:rPr>
                <w:rFonts w:ascii="Maiandra GD" w:hAnsi="Maiandra GD" w:cs="Times New Roman"/>
                <w:sz w:val="20"/>
                <w:szCs w:val="20"/>
              </w:rPr>
              <w:t>.Ünite:</w:t>
            </w:r>
            <w:r w:rsidR="0018041D" w:rsidRPr="001E5403">
              <w:rPr>
                <w:rFonts w:ascii="Maiandra GD" w:hAnsi="Maiandra GD" w:cs="Times New Roman"/>
                <w:sz w:val="20"/>
                <w:szCs w:val="20"/>
              </w:rPr>
              <w:t xml:space="preserve"> </w:t>
            </w:r>
            <w:r>
              <w:rPr>
                <w:rFonts w:ascii="Maiandra GD" w:hAnsi="Maiandra GD" w:cs="Times New Roman"/>
                <w:sz w:val="20"/>
                <w:szCs w:val="20"/>
              </w:rPr>
              <w:t>Canlılar Dünyası</w:t>
            </w:r>
            <w:r w:rsidR="005B71F8" w:rsidRPr="001E5403">
              <w:rPr>
                <w:rFonts w:ascii="Maiandra GD" w:hAnsi="Maiandra GD" w:cs="Times New Roman"/>
                <w:sz w:val="20"/>
                <w:szCs w:val="20"/>
              </w:rPr>
              <w:t xml:space="preserve">                        </w:t>
            </w:r>
          </w:p>
        </w:tc>
      </w:tr>
      <w:tr w:rsidR="00635E5E" w:rsidRPr="001E5403" w:rsidTr="00127075">
        <w:trPr>
          <w:trHeight w:val="279"/>
          <w:jc w:val="center"/>
        </w:trPr>
        <w:tc>
          <w:tcPr>
            <w:tcW w:w="2469" w:type="dxa"/>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Konu:</w:t>
            </w:r>
          </w:p>
        </w:tc>
        <w:tc>
          <w:tcPr>
            <w:tcW w:w="8280" w:type="dxa"/>
            <w:gridSpan w:val="2"/>
          </w:tcPr>
          <w:p w:rsidR="00635E5E" w:rsidRPr="001E5403" w:rsidRDefault="00C046DF" w:rsidP="005B71F8">
            <w:pPr>
              <w:rPr>
                <w:rFonts w:ascii="Maiandra GD" w:hAnsi="Maiandra GD" w:cs="Times New Roman"/>
                <w:sz w:val="20"/>
                <w:szCs w:val="20"/>
              </w:rPr>
            </w:pPr>
            <w:r w:rsidRPr="00C046DF">
              <w:rPr>
                <w:rFonts w:ascii="Maiandra GD" w:hAnsi="Maiandra GD" w:cs="Times New Roman"/>
                <w:sz w:val="20"/>
                <w:szCs w:val="20"/>
              </w:rPr>
              <w:t>Canlıları Tanıyalım</w:t>
            </w:r>
          </w:p>
        </w:tc>
      </w:tr>
      <w:tr w:rsidR="00635E5E" w:rsidRPr="001E5403" w:rsidTr="00127075">
        <w:trPr>
          <w:trHeight w:val="279"/>
          <w:jc w:val="center"/>
        </w:trPr>
        <w:tc>
          <w:tcPr>
            <w:tcW w:w="2469" w:type="dxa"/>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Önerilen Ders Saati:</w:t>
            </w:r>
          </w:p>
        </w:tc>
        <w:tc>
          <w:tcPr>
            <w:tcW w:w="8280" w:type="dxa"/>
            <w:gridSpan w:val="2"/>
          </w:tcPr>
          <w:p w:rsidR="00635E5E" w:rsidRPr="001E5403" w:rsidRDefault="00127075" w:rsidP="000D76D8">
            <w:pPr>
              <w:rPr>
                <w:rFonts w:ascii="Maiandra GD" w:hAnsi="Maiandra GD" w:cs="Times New Roman"/>
                <w:sz w:val="20"/>
                <w:szCs w:val="20"/>
              </w:rPr>
            </w:pPr>
            <w:r w:rsidRPr="001E5403">
              <w:rPr>
                <w:rFonts w:ascii="Maiandra GD" w:hAnsi="Maiandra GD" w:cs="Times New Roman"/>
                <w:sz w:val="20"/>
                <w:szCs w:val="20"/>
              </w:rPr>
              <w:t>3</w:t>
            </w:r>
            <w:r w:rsidR="005B71F8" w:rsidRPr="001E5403">
              <w:rPr>
                <w:rFonts w:ascii="Maiandra GD" w:hAnsi="Maiandra GD" w:cs="Times New Roman"/>
                <w:sz w:val="20"/>
                <w:szCs w:val="20"/>
              </w:rPr>
              <w:t xml:space="preserve"> Ders Saati</w:t>
            </w:r>
            <w:r w:rsidR="000D76D8" w:rsidRPr="001E5403">
              <w:rPr>
                <w:rFonts w:ascii="Maiandra GD" w:hAnsi="Maiandra GD" w:cs="Times New Roman"/>
                <w:sz w:val="20"/>
                <w:szCs w:val="20"/>
              </w:rPr>
              <w:t xml:space="preserve"> (3X40‘)</w:t>
            </w:r>
          </w:p>
        </w:tc>
      </w:tr>
    </w:tbl>
    <w:p w:rsidR="00635E5E" w:rsidRPr="001E5403" w:rsidRDefault="00C046DF" w:rsidP="005B71F8">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t>II. BÖLÜM</w:t>
      </w:r>
      <w:r w:rsidR="00635E5E" w:rsidRPr="001E5403">
        <w:rPr>
          <w:rFonts w:ascii="Maiandra GD" w:hAnsi="Maiandra GD" w:cs="Times New Roman"/>
          <w:b/>
          <w:color w:val="FF0000"/>
          <w:sz w:val="20"/>
          <w:szCs w:val="20"/>
        </w:rPr>
        <w:t xml:space="preserve"> </w:t>
      </w:r>
    </w:p>
    <w:tbl>
      <w:tblPr>
        <w:tblStyle w:val="TabloKlavuzu"/>
        <w:tblW w:w="10706" w:type="dxa"/>
        <w:jc w:val="center"/>
        <w:tblLook w:val="04A0" w:firstRow="1" w:lastRow="0" w:firstColumn="1" w:lastColumn="0" w:noHBand="0" w:noVBand="1"/>
      </w:tblPr>
      <w:tblGrid>
        <w:gridCol w:w="2447"/>
        <w:gridCol w:w="8259"/>
      </w:tblGrid>
      <w:tr w:rsidR="00D774BB" w:rsidRPr="001E5403" w:rsidTr="00D21B1A">
        <w:trPr>
          <w:trHeight w:val="733"/>
          <w:jc w:val="center"/>
        </w:trPr>
        <w:tc>
          <w:tcPr>
            <w:tcW w:w="2447" w:type="dxa"/>
            <w:vAlign w:val="center"/>
          </w:tcPr>
          <w:p w:rsidR="00635E5E" w:rsidRPr="001E5403" w:rsidRDefault="00635E5E" w:rsidP="0025024D">
            <w:pPr>
              <w:rPr>
                <w:rFonts w:ascii="Maiandra GD" w:hAnsi="Maiandra GD" w:cs="Times New Roman"/>
                <w:b/>
                <w:sz w:val="20"/>
                <w:szCs w:val="20"/>
              </w:rPr>
            </w:pPr>
            <w:r w:rsidRPr="001E5403">
              <w:rPr>
                <w:rFonts w:ascii="Maiandra GD" w:hAnsi="Maiandra GD" w:cs="Times New Roman"/>
                <w:b/>
                <w:sz w:val="20"/>
                <w:szCs w:val="20"/>
              </w:rPr>
              <w:t>Öğrenci Kazanımları/Hedef ve Davranışlar:</w:t>
            </w:r>
          </w:p>
        </w:tc>
        <w:tc>
          <w:tcPr>
            <w:tcW w:w="8259" w:type="dxa"/>
            <w:vAlign w:val="center"/>
          </w:tcPr>
          <w:p w:rsidR="005B71F8" w:rsidRPr="001E5403" w:rsidRDefault="00C046DF" w:rsidP="00621D0D">
            <w:pPr>
              <w:rPr>
                <w:rFonts w:ascii="Maiandra GD" w:hAnsi="Maiandra GD" w:cs="Times New Roman"/>
                <w:sz w:val="20"/>
                <w:szCs w:val="20"/>
              </w:rPr>
            </w:pPr>
            <w:r w:rsidRPr="00C046DF">
              <w:rPr>
                <w:rFonts w:ascii="Maiandra GD" w:hAnsi="Maiandra GD" w:cs="Times New Roman"/>
                <w:b/>
                <w:sz w:val="20"/>
                <w:szCs w:val="20"/>
              </w:rPr>
              <w:t>F.5.2.1.1.</w:t>
            </w:r>
            <w:r w:rsidRPr="00C046DF">
              <w:rPr>
                <w:rFonts w:ascii="Maiandra GD" w:hAnsi="Maiandra GD" w:cs="Times New Roman"/>
                <w:sz w:val="20"/>
                <w:szCs w:val="20"/>
              </w:rPr>
              <w:t xml:space="preserve"> Canlılara örnekler vererek benzerlik ve farklılıklarına göre sınıflandırır.</w:t>
            </w:r>
          </w:p>
        </w:tc>
      </w:tr>
      <w:tr w:rsidR="00D774BB" w:rsidRPr="001E5403" w:rsidTr="00D774BB">
        <w:trPr>
          <w:trHeight w:val="731"/>
          <w:jc w:val="center"/>
        </w:trPr>
        <w:tc>
          <w:tcPr>
            <w:tcW w:w="2447" w:type="dxa"/>
            <w:vAlign w:val="center"/>
          </w:tcPr>
          <w:p w:rsidR="00635E5E" w:rsidRPr="001E5403" w:rsidRDefault="00635E5E" w:rsidP="0025024D">
            <w:pPr>
              <w:rPr>
                <w:rFonts w:ascii="Maiandra GD" w:hAnsi="Maiandra GD" w:cs="Times New Roman"/>
                <w:b/>
                <w:sz w:val="20"/>
                <w:szCs w:val="20"/>
              </w:rPr>
            </w:pPr>
            <w:r w:rsidRPr="001E5403">
              <w:rPr>
                <w:rFonts w:ascii="Maiandra GD" w:hAnsi="Maiandra GD" w:cs="Times New Roman"/>
                <w:b/>
                <w:sz w:val="20"/>
                <w:szCs w:val="20"/>
              </w:rPr>
              <w:t>Ünite Kavramları ve Sembolleri:</w:t>
            </w:r>
          </w:p>
        </w:tc>
        <w:tc>
          <w:tcPr>
            <w:tcW w:w="8259" w:type="dxa"/>
            <w:vAlign w:val="center"/>
          </w:tcPr>
          <w:p w:rsidR="00C046DF" w:rsidRPr="00C046DF" w:rsidRDefault="00C046DF" w:rsidP="00C046DF">
            <w:pPr>
              <w:rPr>
                <w:rFonts w:ascii="Maiandra GD" w:hAnsi="Maiandra GD" w:cs="Times New Roman"/>
                <w:sz w:val="20"/>
                <w:szCs w:val="20"/>
              </w:rPr>
            </w:pPr>
            <w:r w:rsidRPr="00C046DF">
              <w:rPr>
                <w:rFonts w:ascii="Maiandra GD" w:hAnsi="Maiandra GD" w:cs="Times New Roman"/>
                <w:sz w:val="20"/>
                <w:szCs w:val="20"/>
              </w:rPr>
              <w:t xml:space="preserve">Canlıların benzerlik ve farklılıkları, mikroskobik canlılar, mantarlar, bitkiler, hayvanlar, mikroskop, </w:t>
            </w:r>
            <w:proofErr w:type="gramStart"/>
            <w:r w:rsidRPr="00C046DF">
              <w:rPr>
                <w:rFonts w:ascii="Maiandra GD" w:hAnsi="Maiandra GD" w:cs="Times New Roman"/>
                <w:sz w:val="20"/>
                <w:szCs w:val="20"/>
              </w:rPr>
              <w:t>hijyen</w:t>
            </w:r>
            <w:proofErr w:type="gramEnd"/>
            <w:r w:rsidRPr="00C046DF">
              <w:rPr>
                <w:rFonts w:ascii="Maiandra GD" w:hAnsi="Maiandra GD" w:cs="Times New Roman"/>
                <w:sz w:val="20"/>
                <w:szCs w:val="20"/>
              </w:rPr>
              <w:t>, güvenlik tedbirleri</w:t>
            </w:r>
            <w:r w:rsidR="00B37714">
              <w:rPr>
                <w:rFonts w:ascii="Maiandra GD" w:hAnsi="Maiandra GD" w:cs="Times New Roman"/>
                <w:sz w:val="20"/>
                <w:szCs w:val="20"/>
              </w:rPr>
              <w:t>.</w:t>
            </w:r>
          </w:p>
          <w:p w:rsidR="0043426E" w:rsidRPr="001E5403" w:rsidRDefault="0043426E" w:rsidP="0025024D">
            <w:pPr>
              <w:rPr>
                <w:rFonts w:ascii="Maiandra GD" w:hAnsi="Maiandra GD" w:cs="Times New Roman"/>
                <w:sz w:val="20"/>
                <w:szCs w:val="20"/>
              </w:rPr>
            </w:pPr>
          </w:p>
        </w:tc>
      </w:tr>
      <w:tr w:rsidR="00D774BB" w:rsidRPr="001E5403" w:rsidTr="00D21B1A">
        <w:trPr>
          <w:trHeight w:val="629"/>
          <w:jc w:val="center"/>
        </w:trPr>
        <w:tc>
          <w:tcPr>
            <w:tcW w:w="2447" w:type="dxa"/>
            <w:vAlign w:val="center"/>
          </w:tcPr>
          <w:p w:rsidR="00635E5E" w:rsidRPr="001E5403" w:rsidRDefault="00635E5E" w:rsidP="0025024D">
            <w:pPr>
              <w:rPr>
                <w:rFonts w:ascii="Maiandra GD" w:hAnsi="Maiandra GD" w:cs="Times New Roman"/>
                <w:b/>
                <w:sz w:val="20"/>
                <w:szCs w:val="20"/>
              </w:rPr>
            </w:pPr>
            <w:r w:rsidRPr="001E5403">
              <w:rPr>
                <w:rFonts w:ascii="Maiandra GD" w:hAnsi="Maiandra GD" w:cs="Times New Roman"/>
                <w:b/>
                <w:sz w:val="20"/>
                <w:szCs w:val="20"/>
              </w:rPr>
              <w:t>Uygulanacak Yöntem ve Teknikler:</w:t>
            </w:r>
          </w:p>
        </w:tc>
        <w:tc>
          <w:tcPr>
            <w:tcW w:w="8259" w:type="dxa"/>
            <w:vAlign w:val="center"/>
          </w:tcPr>
          <w:p w:rsidR="00635E5E" w:rsidRPr="001E5403" w:rsidRDefault="00D84B6A" w:rsidP="0025024D">
            <w:pPr>
              <w:rPr>
                <w:rFonts w:ascii="Maiandra GD" w:hAnsi="Maiandra GD" w:cs="Times New Roman"/>
                <w:sz w:val="20"/>
                <w:szCs w:val="20"/>
              </w:rPr>
            </w:pPr>
            <w:r w:rsidRPr="001E5403">
              <w:rPr>
                <w:rFonts w:ascii="Maiandra GD" w:hAnsi="Maiandra GD" w:cs="Times New Roman"/>
                <w:sz w:val="20"/>
                <w:szCs w:val="20"/>
              </w:rPr>
              <w:t>Anlatım, Soru Cevap, Rol Yapma, Grup Çalışması</w:t>
            </w:r>
          </w:p>
        </w:tc>
      </w:tr>
      <w:tr w:rsidR="00D774BB" w:rsidRPr="001E5403" w:rsidTr="00D21B1A">
        <w:trPr>
          <w:trHeight w:val="755"/>
          <w:jc w:val="center"/>
        </w:trPr>
        <w:tc>
          <w:tcPr>
            <w:tcW w:w="2447" w:type="dxa"/>
            <w:vAlign w:val="center"/>
          </w:tcPr>
          <w:p w:rsidR="00635E5E" w:rsidRPr="001E5403" w:rsidRDefault="00635E5E" w:rsidP="0025024D">
            <w:pPr>
              <w:rPr>
                <w:rFonts w:ascii="Maiandra GD" w:hAnsi="Maiandra GD" w:cs="Times New Roman"/>
                <w:b/>
                <w:sz w:val="20"/>
                <w:szCs w:val="20"/>
              </w:rPr>
            </w:pPr>
            <w:r w:rsidRPr="001E5403">
              <w:rPr>
                <w:rFonts w:ascii="Maiandra GD" w:hAnsi="Maiandra GD" w:cs="Times New Roman"/>
                <w:b/>
                <w:sz w:val="20"/>
                <w:szCs w:val="20"/>
              </w:rPr>
              <w:t>Kullanılacak Araç – Gereçler:</w:t>
            </w:r>
          </w:p>
        </w:tc>
        <w:tc>
          <w:tcPr>
            <w:tcW w:w="8259" w:type="dxa"/>
            <w:vAlign w:val="center"/>
          </w:tcPr>
          <w:p w:rsidR="00D21B1A" w:rsidRPr="001E5403" w:rsidRDefault="00127075" w:rsidP="0025024D">
            <w:pPr>
              <w:spacing w:after="200"/>
              <w:rPr>
                <w:rFonts w:ascii="Maiandra GD" w:hAnsi="Maiandra GD" w:cs="Times New Roman"/>
                <w:sz w:val="20"/>
                <w:szCs w:val="20"/>
              </w:rPr>
            </w:pPr>
            <w:r w:rsidRPr="001E5403">
              <w:rPr>
                <w:rFonts w:ascii="Maiandra GD" w:hAnsi="Maiandra GD" w:cs="Times New Roman"/>
                <w:sz w:val="20"/>
                <w:szCs w:val="20"/>
              </w:rPr>
              <w:t>Ders Kitabı</w:t>
            </w:r>
          </w:p>
        </w:tc>
      </w:tr>
      <w:tr w:rsidR="00D774BB" w:rsidRPr="001E5403" w:rsidTr="00D21B1A">
        <w:trPr>
          <w:trHeight w:val="755"/>
          <w:jc w:val="center"/>
        </w:trPr>
        <w:tc>
          <w:tcPr>
            <w:tcW w:w="2447" w:type="dxa"/>
            <w:vAlign w:val="center"/>
          </w:tcPr>
          <w:p w:rsidR="00635E5E" w:rsidRPr="001E5403" w:rsidRDefault="00635E5E" w:rsidP="0025024D">
            <w:pPr>
              <w:rPr>
                <w:rFonts w:ascii="Maiandra GD" w:hAnsi="Maiandra GD" w:cs="Times New Roman"/>
                <w:b/>
                <w:sz w:val="20"/>
                <w:szCs w:val="20"/>
              </w:rPr>
            </w:pPr>
            <w:r w:rsidRPr="001E5403">
              <w:rPr>
                <w:rFonts w:ascii="Maiandra GD" w:hAnsi="Maiandra GD" w:cs="Times New Roman"/>
                <w:b/>
                <w:sz w:val="20"/>
                <w:szCs w:val="20"/>
              </w:rPr>
              <w:t>Açıklamalar:</w:t>
            </w:r>
          </w:p>
        </w:tc>
        <w:tc>
          <w:tcPr>
            <w:tcW w:w="8259" w:type="dxa"/>
            <w:vAlign w:val="center"/>
          </w:tcPr>
          <w:p w:rsidR="00C046DF" w:rsidRPr="00C046DF" w:rsidRDefault="00C046DF" w:rsidP="00C046DF">
            <w:pPr>
              <w:rPr>
                <w:rFonts w:ascii="Maiandra GD" w:hAnsi="Maiandra GD" w:cs="Times New Roman"/>
                <w:sz w:val="20"/>
                <w:szCs w:val="20"/>
              </w:rPr>
            </w:pPr>
            <w:proofErr w:type="gramStart"/>
            <w:r w:rsidRPr="00C046DF">
              <w:rPr>
                <w:rFonts w:ascii="Maiandra GD" w:hAnsi="Maiandra GD" w:cs="Times New Roman"/>
                <w:b/>
                <w:sz w:val="20"/>
                <w:szCs w:val="20"/>
              </w:rPr>
              <w:t>a</w:t>
            </w:r>
            <w:proofErr w:type="gramEnd"/>
            <w:r w:rsidRPr="00C046DF">
              <w:rPr>
                <w:rFonts w:ascii="Maiandra GD" w:hAnsi="Maiandra GD" w:cs="Times New Roman"/>
                <w:b/>
                <w:sz w:val="20"/>
                <w:szCs w:val="20"/>
              </w:rPr>
              <w:t>.</w:t>
            </w:r>
            <w:r w:rsidRPr="00C046DF">
              <w:rPr>
                <w:rFonts w:ascii="Maiandra GD" w:hAnsi="Maiandra GD" w:cs="Times New Roman"/>
                <w:sz w:val="20"/>
                <w:szCs w:val="20"/>
              </w:rPr>
              <w:t xml:space="preserve"> Canlılar; bitkiler, hayvanlar, mantarlar ve mikroskobik canlılar olarak sınıflandırılır.</w:t>
            </w:r>
          </w:p>
          <w:p w:rsidR="005A6708" w:rsidRDefault="00C046DF" w:rsidP="00C046DF">
            <w:pPr>
              <w:rPr>
                <w:rFonts w:ascii="Maiandra GD" w:hAnsi="Maiandra GD" w:cs="Times New Roman"/>
                <w:sz w:val="20"/>
                <w:szCs w:val="20"/>
              </w:rPr>
            </w:pPr>
            <w:proofErr w:type="gramStart"/>
            <w:r w:rsidRPr="00C046DF">
              <w:rPr>
                <w:rFonts w:ascii="Maiandra GD" w:hAnsi="Maiandra GD" w:cs="Times New Roman"/>
                <w:b/>
                <w:sz w:val="20"/>
                <w:szCs w:val="20"/>
              </w:rPr>
              <w:t>b</w:t>
            </w:r>
            <w:proofErr w:type="gramEnd"/>
            <w:r w:rsidRPr="00C046DF">
              <w:rPr>
                <w:rFonts w:ascii="Maiandra GD" w:hAnsi="Maiandra GD" w:cs="Times New Roman"/>
                <w:b/>
                <w:sz w:val="20"/>
                <w:szCs w:val="20"/>
              </w:rPr>
              <w:t>.</w:t>
            </w:r>
            <w:r w:rsidRPr="00C046DF">
              <w:rPr>
                <w:rFonts w:ascii="Maiandra GD" w:hAnsi="Maiandra GD" w:cs="Times New Roman"/>
                <w:sz w:val="20"/>
                <w:szCs w:val="20"/>
              </w:rPr>
              <w:t xml:space="preserve"> Canlıların sınıflandırılmasında sistematik terimlerin (alem, cins, tür vb.) kullanımından kaçınılır.</w:t>
            </w:r>
          </w:p>
          <w:p w:rsidR="00F81FF3" w:rsidRPr="00F81FF3" w:rsidRDefault="00F81FF3" w:rsidP="00F81FF3">
            <w:pPr>
              <w:rPr>
                <w:rFonts w:ascii="Maiandra GD" w:hAnsi="Maiandra GD" w:cs="Times New Roman"/>
                <w:sz w:val="20"/>
                <w:szCs w:val="20"/>
              </w:rPr>
            </w:pPr>
            <w:proofErr w:type="gramStart"/>
            <w:r w:rsidRPr="00F81FF3">
              <w:rPr>
                <w:rFonts w:ascii="Maiandra GD" w:hAnsi="Maiandra GD" w:cs="Times New Roman"/>
                <w:b/>
                <w:sz w:val="20"/>
                <w:szCs w:val="20"/>
              </w:rPr>
              <w:t>c</w:t>
            </w:r>
            <w:proofErr w:type="gramEnd"/>
            <w:r w:rsidRPr="00F81FF3">
              <w:rPr>
                <w:rFonts w:ascii="Maiandra GD" w:hAnsi="Maiandra GD" w:cs="Times New Roman"/>
                <w:b/>
                <w:sz w:val="20"/>
                <w:szCs w:val="20"/>
              </w:rPr>
              <w:t>.</w:t>
            </w:r>
            <w:r w:rsidRPr="00F81FF3">
              <w:rPr>
                <w:rFonts w:ascii="Maiandra GD" w:hAnsi="Maiandra GD" w:cs="Times New Roman"/>
                <w:sz w:val="20"/>
                <w:szCs w:val="20"/>
              </w:rPr>
              <w:t xml:space="preserve"> Mikroskobik canlılar (bakteriler, amip, öglena ve paramesyum) ve şapka</w:t>
            </w:r>
            <w:r>
              <w:rPr>
                <w:rFonts w:ascii="Maiandra GD" w:hAnsi="Maiandra GD" w:cs="Times New Roman"/>
                <w:sz w:val="20"/>
                <w:szCs w:val="20"/>
              </w:rPr>
              <w:t xml:space="preserve">lı mantarlara örnekler verilir, </w:t>
            </w:r>
            <w:r w:rsidRPr="00F81FF3">
              <w:rPr>
                <w:rFonts w:ascii="Maiandra GD" w:hAnsi="Maiandra GD" w:cs="Times New Roman"/>
                <w:sz w:val="20"/>
                <w:szCs w:val="20"/>
              </w:rPr>
              <w:t>ancak yapısal ayrıntısına girilmez.</w:t>
            </w:r>
          </w:p>
          <w:p w:rsidR="00F81FF3" w:rsidRPr="00F81FF3" w:rsidRDefault="00F81FF3" w:rsidP="00F81FF3">
            <w:pPr>
              <w:rPr>
                <w:rFonts w:ascii="Maiandra GD" w:hAnsi="Maiandra GD" w:cs="Times New Roman"/>
                <w:sz w:val="20"/>
                <w:szCs w:val="20"/>
              </w:rPr>
            </w:pPr>
            <w:proofErr w:type="gramStart"/>
            <w:r w:rsidRPr="00F81FF3">
              <w:rPr>
                <w:rFonts w:ascii="Maiandra GD" w:hAnsi="Maiandra GD" w:cs="Times New Roman"/>
                <w:b/>
                <w:sz w:val="20"/>
                <w:szCs w:val="20"/>
              </w:rPr>
              <w:t>ç</w:t>
            </w:r>
            <w:proofErr w:type="gramEnd"/>
            <w:r w:rsidRPr="00F81FF3">
              <w:rPr>
                <w:rFonts w:ascii="Maiandra GD" w:hAnsi="Maiandra GD" w:cs="Times New Roman"/>
                <w:b/>
                <w:sz w:val="20"/>
                <w:szCs w:val="20"/>
              </w:rPr>
              <w:t>.</w:t>
            </w:r>
            <w:r w:rsidRPr="00F81FF3">
              <w:rPr>
                <w:rFonts w:ascii="Maiandra GD" w:hAnsi="Maiandra GD" w:cs="Times New Roman"/>
                <w:sz w:val="20"/>
                <w:szCs w:val="20"/>
              </w:rPr>
              <w:t xml:space="preserve"> Mikroskop yardımı ile mikroskobik canlıların varlığını gözlemler.</w:t>
            </w:r>
          </w:p>
          <w:p w:rsidR="00F81FF3" w:rsidRPr="001E5403" w:rsidRDefault="00F81FF3" w:rsidP="00F81FF3">
            <w:pPr>
              <w:rPr>
                <w:rFonts w:ascii="Maiandra GD" w:hAnsi="Maiandra GD" w:cs="Times New Roman"/>
                <w:sz w:val="20"/>
                <w:szCs w:val="20"/>
              </w:rPr>
            </w:pPr>
            <w:proofErr w:type="gramStart"/>
            <w:r w:rsidRPr="00F81FF3">
              <w:rPr>
                <w:rFonts w:ascii="Maiandra GD" w:hAnsi="Maiandra GD" w:cs="Times New Roman"/>
                <w:b/>
                <w:sz w:val="20"/>
                <w:szCs w:val="20"/>
              </w:rPr>
              <w:t>d</w:t>
            </w:r>
            <w:proofErr w:type="gramEnd"/>
            <w:r w:rsidRPr="00F81FF3">
              <w:rPr>
                <w:rFonts w:ascii="Maiandra GD" w:hAnsi="Maiandra GD" w:cs="Times New Roman"/>
                <w:b/>
                <w:sz w:val="20"/>
                <w:szCs w:val="20"/>
              </w:rPr>
              <w:t>.</w:t>
            </w:r>
            <w:r w:rsidRPr="00F81FF3">
              <w:rPr>
                <w:rFonts w:ascii="Maiandra GD" w:hAnsi="Maiandra GD" w:cs="Times New Roman"/>
                <w:sz w:val="20"/>
                <w:szCs w:val="20"/>
              </w:rPr>
              <w:t xml:space="preserve"> Zehirli mantarların yenilmemesi konusunda uyarı yapılır.</w:t>
            </w:r>
          </w:p>
        </w:tc>
      </w:tr>
      <w:tr w:rsidR="00D774BB" w:rsidRPr="001E5403" w:rsidTr="00D21B1A">
        <w:trPr>
          <w:trHeight w:val="613"/>
          <w:jc w:val="center"/>
        </w:trPr>
        <w:tc>
          <w:tcPr>
            <w:tcW w:w="2447" w:type="dxa"/>
            <w:vAlign w:val="center"/>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Yapılacak Etkinlikler:</w:t>
            </w:r>
          </w:p>
        </w:tc>
        <w:tc>
          <w:tcPr>
            <w:tcW w:w="8259" w:type="dxa"/>
            <w:vAlign w:val="center"/>
          </w:tcPr>
          <w:p w:rsidR="00B37714" w:rsidRDefault="00A47C77" w:rsidP="00A47C77">
            <w:pPr>
              <w:rPr>
                <w:rFonts w:ascii="Maiandra GD" w:hAnsi="Maiandra GD" w:cs="Helvetica-Bold"/>
                <w:bCs/>
                <w:color w:val="000000" w:themeColor="text1"/>
                <w:sz w:val="20"/>
                <w:szCs w:val="20"/>
              </w:rPr>
            </w:pPr>
            <w:r w:rsidRPr="00A47C77">
              <w:rPr>
                <w:rFonts w:ascii="Maiandra GD" w:hAnsi="Maiandra GD" w:cs="Helvetica-Bold"/>
                <w:bCs/>
                <w:color w:val="000000" w:themeColor="text1"/>
                <w:sz w:val="20"/>
                <w:szCs w:val="20"/>
              </w:rPr>
              <w:t>2. Etkinlik: Gezelim, Gözlemleyelim</w:t>
            </w:r>
            <w:r>
              <w:rPr>
                <w:rFonts w:ascii="Maiandra GD" w:hAnsi="Maiandra GD" w:cs="Helvetica-Bold"/>
                <w:bCs/>
                <w:color w:val="000000" w:themeColor="text1"/>
                <w:sz w:val="20"/>
                <w:szCs w:val="20"/>
              </w:rPr>
              <w:t xml:space="preserve"> (Sayfa: 43)</w:t>
            </w:r>
          </w:p>
          <w:p w:rsidR="00A47C77" w:rsidRPr="00A47C77" w:rsidRDefault="00A47C77" w:rsidP="00A47C77">
            <w:pPr>
              <w:rPr>
                <w:rFonts w:ascii="Maiandra GD" w:hAnsi="Maiandra GD" w:cs="Times New Roman"/>
                <w:sz w:val="20"/>
                <w:szCs w:val="20"/>
              </w:rPr>
            </w:pPr>
            <w:r w:rsidRPr="00A47C77">
              <w:rPr>
                <w:rFonts w:ascii="Maiandra GD" w:hAnsi="Maiandra GD" w:cs="Times New Roman"/>
                <w:sz w:val="20"/>
                <w:szCs w:val="20"/>
              </w:rPr>
              <w:t>3. Etkinlik: Bitkileri İnceleyelim</w:t>
            </w:r>
            <w:r>
              <w:rPr>
                <w:rFonts w:ascii="Maiandra GD" w:hAnsi="Maiandra GD" w:cs="Times New Roman"/>
                <w:sz w:val="20"/>
                <w:szCs w:val="20"/>
              </w:rPr>
              <w:t xml:space="preserve"> </w:t>
            </w:r>
            <w:r>
              <w:rPr>
                <w:rFonts w:ascii="Maiandra GD" w:hAnsi="Maiandra GD" w:cs="Helvetica-Bold"/>
                <w:bCs/>
                <w:color w:val="000000" w:themeColor="text1"/>
                <w:sz w:val="20"/>
                <w:szCs w:val="20"/>
              </w:rPr>
              <w:t>(Sayfa: 44)</w:t>
            </w:r>
          </w:p>
        </w:tc>
      </w:tr>
      <w:tr w:rsidR="00D774BB" w:rsidRPr="001E5403" w:rsidTr="002A20D0">
        <w:trPr>
          <w:trHeight w:val="7638"/>
          <w:jc w:val="center"/>
        </w:trPr>
        <w:tc>
          <w:tcPr>
            <w:tcW w:w="2447" w:type="dxa"/>
            <w:vAlign w:val="center"/>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Özet:</w:t>
            </w:r>
          </w:p>
        </w:tc>
        <w:tc>
          <w:tcPr>
            <w:tcW w:w="8259" w:type="dxa"/>
            <w:vAlign w:val="center"/>
          </w:tcPr>
          <w:p w:rsidR="00290DA7" w:rsidRDefault="00A47C77" w:rsidP="00A47C77">
            <w:pPr>
              <w:autoSpaceDE w:val="0"/>
              <w:autoSpaceDN w:val="0"/>
              <w:adjustRightInd w:val="0"/>
              <w:rPr>
                <w:rFonts w:ascii="Maiandra GD" w:hAnsi="Maiandra GD" w:cs="Helvetica"/>
                <w:b/>
                <w:sz w:val="20"/>
              </w:rPr>
            </w:pPr>
            <w:r w:rsidRPr="00A47C77">
              <w:rPr>
                <w:rFonts w:ascii="Maiandra GD" w:hAnsi="Maiandra GD" w:cs="Helvetica"/>
                <w:b/>
                <w:sz w:val="20"/>
              </w:rPr>
              <w:t>3. Bitkiler</w:t>
            </w:r>
          </w:p>
          <w:p w:rsidR="00A47C77" w:rsidRDefault="00A47C77" w:rsidP="00A47C77">
            <w:pPr>
              <w:autoSpaceDE w:val="0"/>
              <w:autoSpaceDN w:val="0"/>
              <w:adjustRightInd w:val="0"/>
              <w:rPr>
                <w:rFonts w:ascii="Maiandra GD" w:hAnsi="Maiandra GD" w:cs="Helvetica"/>
                <w:b/>
                <w:sz w:val="20"/>
              </w:rPr>
            </w:pPr>
          </w:p>
          <w:p w:rsidR="00A47C77" w:rsidRDefault="00A47C77" w:rsidP="00A47C77">
            <w:pPr>
              <w:autoSpaceDE w:val="0"/>
              <w:autoSpaceDN w:val="0"/>
              <w:adjustRightInd w:val="0"/>
              <w:rPr>
                <w:rFonts w:ascii="Maiandra GD" w:hAnsi="Maiandra GD" w:cs="Helvetica"/>
                <w:b/>
                <w:sz w:val="20"/>
              </w:rPr>
            </w:pPr>
            <w:r w:rsidRPr="00A47C77">
              <w:rPr>
                <w:rFonts w:ascii="Maiandra GD" w:hAnsi="Maiandra GD" w:cs="Helvetica"/>
                <w:b/>
                <w:sz w:val="20"/>
              </w:rPr>
              <w:t>2. Etkinlik: Gezelim, Gözlemleyelim</w:t>
            </w:r>
          </w:p>
          <w:p w:rsidR="00A47C77" w:rsidRDefault="00A47C77" w:rsidP="00A47C77">
            <w:pPr>
              <w:autoSpaceDE w:val="0"/>
              <w:autoSpaceDN w:val="0"/>
              <w:adjustRightInd w:val="0"/>
              <w:rPr>
                <w:rFonts w:ascii="Maiandra GD" w:hAnsi="Maiandra GD" w:cs="Helvetica"/>
                <w:b/>
                <w:sz w:val="20"/>
              </w:rPr>
            </w:pPr>
          </w:p>
          <w:p w:rsidR="00A47C77" w:rsidRPr="006F3492" w:rsidRDefault="00A47C77" w:rsidP="00A47C77">
            <w:pPr>
              <w:autoSpaceDE w:val="0"/>
              <w:autoSpaceDN w:val="0"/>
              <w:adjustRightInd w:val="0"/>
              <w:rPr>
                <w:rFonts w:ascii="Maiandra GD" w:hAnsi="Maiandra GD" w:cs="Helvetica"/>
                <w:sz w:val="20"/>
              </w:rPr>
            </w:pPr>
            <w:r w:rsidRPr="006F3492">
              <w:rPr>
                <w:rFonts w:ascii="Maiandra GD" w:hAnsi="Maiandra GD" w:cs="Helvetica"/>
                <w:sz w:val="20"/>
              </w:rPr>
              <w:t>Etkinliği bireysel olarak yapınız.</w:t>
            </w:r>
          </w:p>
          <w:p w:rsidR="00A47C77" w:rsidRPr="006F3492" w:rsidRDefault="00A47C77" w:rsidP="00A47C77">
            <w:pPr>
              <w:autoSpaceDE w:val="0"/>
              <w:autoSpaceDN w:val="0"/>
              <w:adjustRightInd w:val="0"/>
              <w:rPr>
                <w:rFonts w:ascii="Maiandra GD" w:hAnsi="Maiandra GD" w:cs="Helvetica"/>
                <w:sz w:val="20"/>
              </w:rPr>
            </w:pPr>
          </w:p>
          <w:p w:rsidR="00A47C77" w:rsidRPr="006F3492" w:rsidRDefault="00A47C77" w:rsidP="00A47C77">
            <w:pPr>
              <w:autoSpaceDE w:val="0"/>
              <w:autoSpaceDN w:val="0"/>
              <w:adjustRightInd w:val="0"/>
              <w:rPr>
                <w:rFonts w:ascii="Maiandra GD" w:hAnsi="Maiandra GD" w:cs="Helvetica-Bold"/>
                <w:b/>
                <w:bCs/>
                <w:sz w:val="20"/>
              </w:rPr>
            </w:pPr>
            <w:r w:rsidRPr="006F3492">
              <w:rPr>
                <w:rFonts w:ascii="Maiandra GD" w:hAnsi="Maiandra GD" w:cs="Helvetica-Bold"/>
                <w:b/>
                <w:bCs/>
                <w:sz w:val="20"/>
              </w:rPr>
              <w:t>A. Gezi öncesinde yapılacaklar:</w:t>
            </w:r>
          </w:p>
          <w:p w:rsidR="00A47C77" w:rsidRPr="006F3492" w:rsidRDefault="00A47C77" w:rsidP="00A47C77">
            <w:pPr>
              <w:autoSpaceDE w:val="0"/>
              <w:autoSpaceDN w:val="0"/>
              <w:adjustRightInd w:val="0"/>
              <w:rPr>
                <w:rFonts w:ascii="Maiandra GD" w:hAnsi="Maiandra GD" w:cs="Helvetica"/>
                <w:sz w:val="20"/>
              </w:rPr>
            </w:pPr>
            <w:r w:rsidRPr="006F3492">
              <w:rPr>
                <w:rFonts w:ascii="Maiandra GD" w:hAnsi="Maiandra GD" w:cs="Helvetica-Bold"/>
                <w:b/>
                <w:bCs/>
                <w:sz w:val="20"/>
              </w:rPr>
              <w:t xml:space="preserve">1. </w:t>
            </w:r>
            <w:r w:rsidRPr="006F3492">
              <w:rPr>
                <w:rFonts w:ascii="Maiandra GD" w:hAnsi="Maiandra GD" w:cs="Helvetica"/>
                <w:sz w:val="20"/>
              </w:rPr>
              <w:t>Gideceğiniz yer ile ilgili bir araştırma yapınız.</w:t>
            </w:r>
          </w:p>
          <w:p w:rsidR="00A47C77" w:rsidRPr="006F3492" w:rsidRDefault="00A47C77" w:rsidP="00A47C77">
            <w:pPr>
              <w:autoSpaceDE w:val="0"/>
              <w:autoSpaceDN w:val="0"/>
              <w:adjustRightInd w:val="0"/>
              <w:rPr>
                <w:rFonts w:ascii="Maiandra GD" w:hAnsi="Maiandra GD" w:cs="Helvetica"/>
                <w:sz w:val="20"/>
              </w:rPr>
            </w:pPr>
            <w:r w:rsidRPr="006F3492">
              <w:rPr>
                <w:rFonts w:ascii="Maiandra GD" w:hAnsi="Maiandra GD" w:cs="Helvetica-Bold"/>
                <w:b/>
                <w:bCs/>
                <w:sz w:val="20"/>
              </w:rPr>
              <w:t xml:space="preserve">2. </w:t>
            </w:r>
            <w:r w:rsidRPr="006F3492">
              <w:rPr>
                <w:rFonts w:ascii="Maiandra GD" w:hAnsi="Maiandra GD" w:cs="Helvetica"/>
                <w:sz w:val="20"/>
              </w:rPr>
              <w:t>Gezi sırasında toplayacağınız bilgileri kaydedeceğiniz bir not defterini yanınızda bulundurunuz.</w:t>
            </w:r>
          </w:p>
          <w:p w:rsidR="00A47C77" w:rsidRPr="006F3492" w:rsidRDefault="00A47C77" w:rsidP="00A47C77">
            <w:pPr>
              <w:autoSpaceDE w:val="0"/>
              <w:autoSpaceDN w:val="0"/>
              <w:adjustRightInd w:val="0"/>
              <w:rPr>
                <w:rFonts w:ascii="Maiandra GD" w:hAnsi="Maiandra GD" w:cs="Helvetica"/>
                <w:sz w:val="20"/>
              </w:rPr>
            </w:pPr>
            <w:r w:rsidRPr="006F3492">
              <w:rPr>
                <w:rFonts w:ascii="Maiandra GD" w:hAnsi="Maiandra GD" w:cs="Helvetica-Bold"/>
                <w:b/>
                <w:bCs/>
                <w:sz w:val="20"/>
              </w:rPr>
              <w:t xml:space="preserve">3. </w:t>
            </w:r>
            <w:r w:rsidRPr="006F3492">
              <w:rPr>
                <w:rFonts w:ascii="Maiandra GD" w:hAnsi="Maiandra GD" w:cs="Helvetica"/>
                <w:sz w:val="20"/>
              </w:rPr>
              <w:t>Fotoğraf makineniz varsa yanınıza alınız.</w:t>
            </w:r>
          </w:p>
          <w:p w:rsidR="00A47C77" w:rsidRPr="006F3492" w:rsidRDefault="00A47C77" w:rsidP="00A47C77">
            <w:pPr>
              <w:autoSpaceDE w:val="0"/>
              <w:autoSpaceDN w:val="0"/>
              <w:adjustRightInd w:val="0"/>
              <w:rPr>
                <w:rFonts w:ascii="Maiandra GD" w:hAnsi="Maiandra GD" w:cs="Helvetica-Bold"/>
                <w:b/>
                <w:bCs/>
                <w:sz w:val="20"/>
              </w:rPr>
            </w:pPr>
          </w:p>
          <w:p w:rsidR="00A47C77" w:rsidRPr="006F3492" w:rsidRDefault="00A47C77" w:rsidP="00A47C77">
            <w:pPr>
              <w:autoSpaceDE w:val="0"/>
              <w:autoSpaceDN w:val="0"/>
              <w:adjustRightInd w:val="0"/>
              <w:rPr>
                <w:rFonts w:ascii="Maiandra GD" w:hAnsi="Maiandra GD" w:cs="Helvetica-Bold"/>
                <w:b/>
                <w:bCs/>
                <w:sz w:val="20"/>
              </w:rPr>
            </w:pPr>
            <w:r w:rsidRPr="006F3492">
              <w:rPr>
                <w:rFonts w:ascii="Maiandra GD" w:hAnsi="Maiandra GD" w:cs="Helvetica-Bold"/>
                <w:b/>
                <w:bCs/>
                <w:sz w:val="20"/>
              </w:rPr>
              <w:t>B. Gezi sırasında yapılacaklar:</w:t>
            </w:r>
          </w:p>
          <w:p w:rsidR="00A47C77" w:rsidRPr="006F3492" w:rsidRDefault="00A47C77" w:rsidP="00A47C77">
            <w:pPr>
              <w:autoSpaceDE w:val="0"/>
              <w:autoSpaceDN w:val="0"/>
              <w:adjustRightInd w:val="0"/>
              <w:rPr>
                <w:rFonts w:ascii="Maiandra GD" w:hAnsi="Maiandra GD" w:cs="Helvetica"/>
                <w:sz w:val="20"/>
              </w:rPr>
            </w:pPr>
            <w:r w:rsidRPr="006F3492">
              <w:rPr>
                <w:rFonts w:ascii="Maiandra GD" w:hAnsi="Maiandra GD" w:cs="Helvetica-Bold"/>
                <w:b/>
                <w:bCs/>
                <w:sz w:val="20"/>
              </w:rPr>
              <w:t xml:space="preserve">1. </w:t>
            </w:r>
            <w:r w:rsidRPr="006F3492">
              <w:rPr>
                <w:rFonts w:ascii="Maiandra GD" w:hAnsi="Maiandra GD" w:cs="Helvetica"/>
                <w:sz w:val="20"/>
              </w:rPr>
              <w:t>Gezilen yerler ve anlatılanlarla ilgili notlar tutunuz.</w:t>
            </w:r>
          </w:p>
          <w:p w:rsidR="00A47C77" w:rsidRPr="006F3492" w:rsidRDefault="00A47C77" w:rsidP="00A47C77">
            <w:pPr>
              <w:autoSpaceDE w:val="0"/>
              <w:autoSpaceDN w:val="0"/>
              <w:adjustRightInd w:val="0"/>
              <w:rPr>
                <w:rFonts w:ascii="Maiandra GD" w:hAnsi="Maiandra GD" w:cs="Helvetica"/>
                <w:sz w:val="20"/>
              </w:rPr>
            </w:pPr>
            <w:r w:rsidRPr="006F3492">
              <w:rPr>
                <w:rFonts w:ascii="Maiandra GD" w:hAnsi="Maiandra GD" w:cs="Helvetica-Bold"/>
                <w:b/>
                <w:bCs/>
                <w:sz w:val="20"/>
              </w:rPr>
              <w:t xml:space="preserve">2. </w:t>
            </w:r>
            <w:r w:rsidRPr="006F3492">
              <w:rPr>
                <w:rFonts w:ascii="Maiandra GD" w:hAnsi="Maiandra GD" w:cs="Helvetica"/>
                <w:sz w:val="20"/>
              </w:rPr>
              <w:t>Özellikle kara yosunu, eğrelti otu (aşk merdiveni), papatya gibi bitki örnekleri toplayınız.</w:t>
            </w:r>
          </w:p>
          <w:p w:rsidR="00A47C77" w:rsidRPr="006F3492" w:rsidRDefault="00A47C77" w:rsidP="00A47C77">
            <w:pPr>
              <w:autoSpaceDE w:val="0"/>
              <w:autoSpaceDN w:val="0"/>
              <w:adjustRightInd w:val="0"/>
              <w:rPr>
                <w:rFonts w:ascii="Maiandra GD" w:hAnsi="Maiandra GD" w:cs="Helvetica"/>
                <w:sz w:val="20"/>
              </w:rPr>
            </w:pPr>
            <w:r w:rsidRPr="006F3492">
              <w:rPr>
                <w:rFonts w:ascii="Maiandra GD" w:hAnsi="Maiandra GD" w:cs="Helvetica-Bold"/>
                <w:b/>
                <w:bCs/>
                <w:sz w:val="20"/>
              </w:rPr>
              <w:t xml:space="preserve">3. </w:t>
            </w:r>
            <w:r w:rsidRPr="006F3492">
              <w:rPr>
                <w:rFonts w:ascii="Maiandra GD" w:hAnsi="Maiandra GD" w:cs="Helvetica"/>
                <w:sz w:val="20"/>
              </w:rPr>
              <w:t>Gördüğünüz bitkilerin fotoğraflarını çekiniz.</w:t>
            </w:r>
          </w:p>
          <w:p w:rsidR="00A47C77" w:rsidRPr="006F3492" w:rsidRDefault="00A47C77" w:rsidP="00A47C77">
            <w:pPr>
              <w:autoSpaceDE w:val="0"/>
              <w:autoSpaceDN w:val="0"/>
              <w:adjustRightInd w:val="0"/>
              <w:rPr>
                <w:rFonts w:ascii="Maiandra GD" w:hAnsi="Maiandra GD" w:cs="Helvetica"/>
                <w:sz w:val="20"/>
              </w:rPr>
            </w:pPr>
            <w:r w:rsidRPr="006F3492">
              <w:rPr>
                <w:rFonts w:ascii="Maiandra GD" w:hAnsi="Maiandra GD" w:cs="Helvetica"/>
                <w:sz w:val="20"/>
              </w:rPr>
              <w:t>Gruplar hâlinde bir fotoğraf sergisi açarak</w:t>
            </w:r>
          </w:p>
          <w:p w:rsidR="00A47C77" w:rsidRPr="006F3492" w:rsidRDefault="00A47C77" w:rsidP="00A47C77">
            <w:pPr>
              <w:autoSpaceDE w:val="0"/>
              <w:autoSpaceDN w:val="0"/>
              <w:adjustRightInd w:val="0"/>
              <w:rPr>
                <w:rFonts w:ascii="Maiandra GD" w:hAnsi="Maiandra GD" w:cs="Helvetica"/>
                <w:sz w:val="20"/>
              </w:rPr>
            </w:pPr>
            <w:r w:rsidRPr="006F3492">
              <w:rPr>
                <w:rFonts w:ascii="Maiandra GD" w:hAnsi="Maiandra GD" w:cs="Helvetica"/>
                <w:sz w:val="20"/>
              </w:rPr>
              <w:t>“Genç Fotoğrafçılar” adı altında sınıf ya da okul panoları</w:t>
            </w:r>
            <w:r w:rsidR="006F3492" w:rsidRPr="006F3492">
              <w:rPr>
                <w:rFonts w:ascii="Maiandra GD" w:hAnsi="Maiandra GD" w:cs="Helvetica"/>
                <w:sz w:val="20"/>
              </w:rPr>
              <w:t xml:space="preserve">nda </w:t>
            </w:r>
            <w:r w:rsidRPr="006F3492">
              <w:rPr>
                <w:rFonts w:ascii="Maiandra GD" w:hAnsi="Maiandra GD" w:cs="Helvetica"/>
                <w:sz w:val="20"/>
              </w:rPr>
              <w:t>bu fotoğrafları</w:t>
            </w:r>
            <w:r w:rsidR="006F3492" w:rsidRPr="006F3492">
              <w:rPr>
                <w:rFonts w:ascii="Maiandra GD" w:hAnsi="Maiandra GD" w:cs="Helvetica"/>
                <w:sz w:val="20"/>
              </w:rPr>
              <w:t xml:space="preserve"> </w:t>
            </w:r>
            <w:r w:rsidRPr="006F3492">
              <w:rPr>
                <w:rFonts w:ascii="Maiandra GD" w:hAnsi="Maiandra GD" w:cs="Helvetica"/>
                <w:sz w:val="20"/>
              </w:rPr>
              <w:t>sergileyeceğ</w:t>
            </w:r>
            <w:r w:rsidR="006F3492" w:rsidRPr="006F3492">
              <w:rPr>
                <w:rFonts w:ascii="Maiandra GD" w:hAnsi="Maiandra GD" w:cs="Helvetica"/>
                <w:sz w:val="20"/>
              </w:rPr>
              <w:t xml:space="preserve">inizi </w:t>
            </w:r>
            <w:r w:rsidRPr="006F3492">
              <w:rPr>
                <w:rFonts w:ascii="Maiandra GD" w:hAnsi="Maiandra GD" w:cs="Helvetica"/>
                <w:sz w:val="20"/>
              </w:rPr>
              <w:t>unutmayınız.</w:t>
            </w:r>
          </w:p>
          <w:p w:rsidR="00A47C77" w:rsidRPr="006F3492" w:rsidRDefault="00A47C77" w:rsidP="00A47C77">
            <w:pPr>
              <w:autoSpaceDE w:val="0"/>
              <w:autoSpaceDN w:val="0"/>
              <w:adjustRightInd w:val="0"/>
              <w:rPr>
                <w:rFonts w:ascii="Maiandra GD" w:hAnsi="Maiandra GD" w:cs="Helvetica"/>
                <w:sz w:val="20"/>
              </w:rPr>
            </w:pPr>
            <w:r w:rsidRPr="006F3492">
              <w:rPr>
                <w:rFonts w:ascii="Maiandra GD" w:hAnsi="Maiandra GD" w:cs="Helvetica-Bold"/>
                <w:b/>
                <w:bCs/>
                <w:sz w:val="20"/>
              </w:rPr>
              <w:t xml:space="preserve">4. </w:t>
            </w:r>
            <w:r w:rsidRPr="006F3492">
              <w:rPr>
                <w:rFonts w:ascii="Maiandra GD" w:hAnsi="Maiandra GD" w:cs="Helvetica"/>
                <w:sz w:val="20"/>
              </w:rPr>
              <w:t>Gözlemlediğiniz bitkilerin benzerlik ve farklılıklarını gösteren bir liste yapınız.</w:t>
            </w:r>
          </w:p>
          <w:p w:rsidR="00A47C77" w:rsidRDefault="00A47C77" w:rsidP="00A47C77">
            <w:pPr>
              <w:autoSpaceDE w:val="0"/>
              <w:autoSpaceDN w:val="0"/>
              <w:adjustRightInd w:val="0"/>
              <w:rPr>
                <w:rFonts w:ascii="Maiandra GD" w:hAnsi="Maiandra GD" w:cs="Helvetica"/>
                <w:sz w:val="20"/>
              </w:rPr>
            </w:pPr>
            <w:r w:rsidRPr="006F3492">
              <w:rPr>
                <w:rFonts w:ascii="Maiandra GD" w:hAnsi="Maiandra GD" w:cs="Helvetica-Bold"/>
                <w:b/>
                <w:bCs/>
                <w:sz w:val="20"/>
              </w:rPr>
              <w:t xml:space="preserve">5. </w:t>
            </w:r>
            <w:r w:rsidRPr="006F3492">
              <w:rPr>
                <w:rFonts w:ascii="Maiandra GD" w:hAnsi="Maiandra GD" w:cs="Helvetica"/>
                <w:sz w:val="20"/>
              </w:rPr>
              <w:t>Görüp gözlemlediğiniz bitkilerle ilgili sorular hazırlayınız. Hazırladığınız soruları</w:t>
            </w:r>
            <w:r w:rsidR="006F3492" w:rsidRPr="006F3492">
              <w:rPr>
                <w:rFonts w:ascii="Maiandra GD" w:hAnsi="Maiandra GD" w:cs="Helvetica"/>
                <w:sz w:val="20"/>
              </w:rPr>
              <w:t xml:space="preserve"> </w:t>
            </w:r>
            <w:r w:rsidRPr="006F3492">
              <w:rPr>
                <w:rFonts w:ascii="Maiandra GD" w:hAnsi="Maiandra GD" w:cs="Helvetica"/>
                <w:sz w:val="20"/>
              </w:rPr>
              <w:t>sınıfta arkadaşlarınızla tartışınız.</w:t>
            </w:r>
          </w:p>
          <w:p w:rsidR="006F3492" w:rsidRDefault="006F3492" w:rsidP="00A47C77">
            <w:pPr>
              <w:autoSpaceDE w:val="0"/>
              <w:autoSpaceDN w:val="0"/>
              <w:adjustRightInd w:val="0"/>
              <w:rPr>
                <w:rFonts w:ascii="Maiandra GD" w:hAnsi="Maiandra GD" w:cs="Helvetica"/>
                <w:sz w:val="20"/>
              </w:rPr>
            </w:pPr>
          </w:p>
          <w:p w:rsidR="006F3492" w:rsidRDefault="006F3492" w:rsidP="00A47C77">
            <w:pPr>
              <w:autoSpaceDE w:val="0"/>
              <w:autoSpaceDN w:val="0"/>
              <w:adjustRightInd w:val="0"/>
              <w:rPr>
                <w:rFonts w:ascii="Maiandra GD" w:hAnsi="Maiandra GD" w:cs="Helvetica"/>
                <w:b/>
                <w:sz w:val="20"/>
              </w:rPr>
            </w:pPr>
            <w:r w:rsidRPr="006F3492">
              <w:rPr>
                <w:rFonts w:ascii="Maiandra GD" w:hAnsi="Maiandra GD" w:cs="Helvetica"/>
                <w:b/>
                <w:sz w:val="20"/>
              </w:rPr>
              <w:t>3. Etkinlik: Bitkileri İnceleyelim</w:t>
            </w:r>
          </w:p>
          <w:p w:rsidR="006F3492" w:rsidRDefault="006F3492" w:rsidP="00A47C77">
            <w:pPr>
              <w:autoSpaceDE w:val="0"/>
              <w:autoSpaceDN w:val="0"/>
              <w:adjustRightInd w:val="0"/>
              <w:rPr>
                <w:rFonts w:ascii="Maiandra GD" w:hAnsi="Maiandra GD" w:cs="Helvetica"/>
                <w:b/>
                <w:sz w:val="20"/>
              </w:rPr>
            </w:pPr>
          </w:p>
          <w:p w:rsidR="006F3492" w:rsidRPr="006F3492" w:rsidRDefault="006F3492" w:rsidP="006F3492">
            <w:pPr>
              <w:autoSpaceDE w:val="0"/>
              <w:autoSpaceDN w:val="0"/>
              <w:adjustRightInd w:val="0"/>
              <w:rPr>
                <w:rFonts w:ascii="Maiandra GD" w:hAnsi="Maiandra GD" w:cs="Helvetica-Bold"/>
                <w:b/>
                <w:bCs/>
                <w:color w:val="000000"/>
                <w:sz w:val="20"/>
              </w:rPr>
            </w:pPr>
            <w:r w:rsidRPr="006F3492">
              <w:rPr>
                <w:rFonts w:ascii="Maiandra GD" w:hAnsi="Maiandra GD" w:cs="Helvetica-Bold"/>
                <w:b/>
                <w:bCs/>
                <w:color w:val="000000"/>
                <w:sz w:val="20"/>
              </w:rPr>
              <w:t xml:space="preserve">Kullanacaklarımız: </w:t>
            </w:r>
            <w:r w:rsidRPr="006F3492">
              <w:rPr>
                <w:rFonts w:ascii="Maiandra GD" w:hAnsi="Maiandra GD" w:cs="Helvetica"/>
                <w:color w:val="000000"/>
                <w:sz w:val="20"/>
              </w:rPr>
              <w:t>Köküyle</w:t>
            </w:r>
            <w:r w:rsidRPr="006F3492">
              <w:rPr>
                <w:rFonts w:ascii="Maiandra GD" w:hAnsi="Maiandra GD" w:cs="Helvetica-Bold"/>
                <w:b/>
                <w:bCs/>
                <w:color w:val="000000"/>
                <w:sz w:val="20"/>
              </w:rPr>
              <w:t xml:space="preserve"> </w:t>
            </w:r>
            <w:r w:rsidRPr="006F3492">
              <w:rPr>
                <w:rFonts w:ascii="Maiandra GD" w:hAnsi="Maiandra GD" w:cs="Helvetica"/>
                <w:color w:val="000000"/>
                <w:sz w:val="20"/>
              </w:rPr>
              <w:t>çıkarılmış</w:t>
            </w:r>
            <w:r w:rsidRPr="006F3492">
              <w:rPr>
                <w:rFonts w:ascii="Maiandra GD" w:hAnsi="Maiandra GD" w:cs="Helvetica-Bold"/>
                <w:b/>
                <w:bCs/>
                <w:color w:val="000000"/>
                <w:sz w:val="20"/>
              </w:rPr>
              <w:t xml:space="preserve"> </w:t>
            </w:r>
            <w:r w:rsidRPr="006F3492">
              <w:rPr>
                <w:rFonts w:ascii="Maiandra GD" w:hAnsi="Maiandra GD" w:cs="Helvetica"/>
                <w:color w:val="000000"/>
                <w:sz w:val="20"/>
              </w:rPr>
              <w:t>bir bitki</w:t>
            </w:r>
            <w:r w:rsidRPr="006F3492">
              <w:rPr>
                <w:rFonts w:ascii="Maiandra GD" w:hAnsi="Maiandra GD" w:cs="Helvetica-Bold"/>
                <w:b/>
                <w:bCs/>
                <w:color w:val="000000"/>
                <w:sz w:val="20"/>
              </w:rPr>
              <w:t xml:space="preserve"> </w:t>
            </w:r>
            <w:r w:rsidRPr="006F3492">
              <w:rPr>
                <w:rFonts w:ascii="Maiandra GD" w:hAnsi="Maiandra GD" w:cs="Helvetica"/>
                <w:color w:val="000000"/>
                <w:sz w:val="20"/>
              </w:rPr>
              <w:t>(papatya,</w:t>
            </w:r>
            <w:r w:rsidRPr="006F3492">
              <w:rPr>
                <w:rFonts w:ascii="Maiandra GD" w:hAnsi="Maiandra GD" w:cs="Helvetica-Bold"/>
                <w:b/>
                <w:bCs/>
                <w:color w:val="000000"/>
                <w:sz w:val="20"/>
              </w:rPr>
              <w:t xml:space="preserve"> </w:t>
            </w:r>
            <w:r w:rsidRPr="006F3492">
              <w:rPr>
                <w:rFonts w:ascii="Maiandra GD" w:hAnsi="Maiandra GD" w:cs="Helvetica"/>
                <w:color w:val="000000"/>
                <w:sz w:val="20"/>
              </w:rPr>
              <w:t>sardunya,</w:t>
            </w:r>
            <w:r w:rsidRPr="006F3492">
              <w:rPr>
                <w:rFonts w:ascii="Maiandra GD" w:hAnsi="Maiandra GD" w:cs="Helvetica-Bold"/>
                <w:b/>
                <w:bCs/>
                <w:color w:val="000000"/>
                <w:sz w:val="20"/>
              </w:rPr>
              <w:t xml:space="preserve"> </w:t>
            </w:r>
            <w:r w:rsidRPr="006F3492">
              <w:rPr>
                <w:rFonts w:ascii="Maiandra GD" w:hAnsi="Maiandra GD" w:cs="Helvetica"/>
                <w:color w:val="000000"/>
                <w:sz w:val="20"/>
              </w:rPr>
              <w:t>eğrelti otu vb.), kara</w:t>
            </w:r>
            <w:r w:rsidRPr="006F3492">
              <w:rPr>
                <w:rFonts w:ascii="Maiandra GD" w:hAnsi="Maiandra GD" w:cs="Helvetica-Bold"/>
                <w:b/>
                <w:bCs/>
                <w:color w:val="000000"/>
                <w:sz w:val="20"/>
              </w:rPr>
              <w:t xml:space="preserve"> </w:t>
            </w:r>
            <w:r w:rsidRPr="006F3492">
              <w:rPr>
                <w:rFonts w:ascii="Maiandra GD" w:hAnsi="Maiandra GD" w:cs="Helvetica"/>
                <w:color w:val="000000"/>
                <w:sz w:val="20"/>
              </w:rPr>
              <w:t>yosunu,</w:t>
            </w:r>
            <w:r w:rsidRPr="006F3492">
              <w:rPr>
                <w:rFonts w:ascii="Maiandra GD" w:hAnsi="Maiandra GD" w:cs="Helvetica-Bold"/>
                <w:b/>
                <w:bCs/>
                <w:color w:val="000000"/>
                <w:sz w:val="20"/>
              </w:rPr>
              <w:t xml:space="preserve"> </w:t>
            </w:r>
            <w:r w:rsidRPr="006F3492">
              <w:rPr>
                <w:rFonts w:ascii="Maiandra GD" w:hAnsi="Maiandra GD" w:cs="Helvetica"/>
                <w:color w:val="000000"/>
                <w:sz w:val="20"/>
              </w:rPr>
              <w:t>büyüteç,</w:t>
            </w:r>
            <w:r w:rsidRPr="006F3492">
              <w:rPr>
                <w:rFonts w:ascii="Maiandra GD" w:hAnsi="Maiandra GD" w:cs="Helvetica-Bold"/>
                <w:b/>
                <w:bCs/>
                <w:color w:val="000000"/>
                <w:sz w:val="20"/>
              </w:rPr>
              <w:t xml:space="preserve"> </w:t>
            </w:r>
            <w:r w:rsidRPr="006F3492">
              <w:rPr>
                <w:rFonts w:ascii="Maiandra GD" w:hAnsi="Maiandra GD" w:cs="Helvetica"/>
                <w:color w:val="000000"/>
                <w:sz w:val="20"/>
              </w:rPr>
              <w:t>beyaz</w:t>
            </w:r>
            <w:r w:rsidRPr="006F3492">
              <w:rPr>
                <w:rFonts w:ascii="Maiandra GD" w:hAnsi="Maiandra GD" w:cs="Helvetica-Bold"/>
                <w:b/>
                <w:bCs/>
                <w:color w:val="000000"/>
                <w:sz w:val="20"/>
              </w:rPr>
              <w:t xml:space="preserve"> </w:t>
            </w:r>
            <w:r w:rsidRPr="006F3492">
              <w:rPr>
                <w:rFonts w:ascii="Maiandra GD" w:hAnsi="Maiandra GD" w:cs="Helvetica"/>
                <w:color w:val="000000"/>
                <w:sz w:val="20"/>
              </w:rPr>
              <w:t>kâğıt,</w:t>
            </w:r>
            <w:r w:rsidRPr="006F3492">
              <w:rPr>
                <w:rFonts w:ascii="Maiandra GD" w:hAnsi="Maiandra GD" w:cs="Helvetica-Bold"/>
                <w:b/>
                <w:bCs/>
                <w:color w:val="000000"/>
                <w:sz w:val="20"/>
              </w:rPr>
              <w:t xml:space="preserve"> </w:t>
            </w:r>
            <w:r w:rsidRPr="006F3492">
              <w:rPr>
                <w:rFonts w:ascii="Maiandra GD" w:hAnsi="Maiandra GD" w:cs="Helvetica"/>
                <w:color w:val="000000"/>
                <w:sz w:val="20"/>
              </w:rPr>
              <w:t>gazete</w:t>
            </w:r>
            <w:r w:rsidRPr="006F3492">
              <w:rPr>
                <w:rFonts w:ascii="Maiandra GD" w:hAnsi="Maiandra GD" w:cs="Helvetica-Bold"/>
                <w:b/>
                <w:bCs/>
                <w:color w:val="000000"/>
                <w:sz w:val="20"/>
              </w:rPr>
              <w:t xml:space="preserve"> </w:t>
            </w:r>
            <w:r w:rsidRPr="006F3492">
              <w:rPr>
                <w:rFonts w:ascii="Maiandra GD" w:hAnsi="Maiandra GD" w:cs="Helvetica"/>
                <w:color w:val="000000"/>
                <w:sz w:val="20"/>
              </w:rPr>
              <w:t>kâğıdı.</w:t>
            </w:r>
          </w:p>
          <w:p w:rsidR="006F3492" w:rsidRPr="006F3492" w:rsidRDefault="006F3492" w:rsidP="006F3492">
            <w:pPr>
              <w:autoSpaceDE w:val="0"/>
              <w:autoSpaceDN w:val="0"/>
              <w:adjustRightInd w:val="0"/>
              <w:rPr>
                <w:rFonts w:ascii="Maiandra GD" w:hAnsi="Maiandra GD" w:cs="Helvetica-Bold"/>
                <w:b/>
                <w:bCs/>
                <w:color w:val="000000"/>
                <w:sz w:val="20"/>
              </w:rPr>
            </w:pPr>
          </w:p>
          <w:p w:rsidR="006F3492" w:rsidRPr="006F3492" w:rsidRDefault="006F3492" w:rsidP="006F3492">
            <w:pPr>
              <w:autoSpaceDE w:val="0"/>
              <w:autoSpaceDN w:val="0"/>
              <w:adjustRightInd w:val="0"/>
              <w:rPr>
                <w:rFonts w:ascii="Maiandra GD" w:hAnsi="Maiandra GD" w:cs="Helvetica-Bold"/>
                <w:b/>
                <w:bCs/>
                <w:color w:val="000000"/>
                <w:sz w:val="20"/>
              </w:rPr>
            </w:pPr>
            <w:r w:rsidRPr="006F3492">
              <w:rPr>
                <w:rFonts w:ascii="Maiandra GD" w:hAnsi="Maiandra GD" w:cs="Helvetica-Bold"/>
                <w:b/>
                <w:bCs/>
                <w:color w:val="000000"/>
                <w:sz w:val="20"/>
              </w:rPr>
              <w:t>İzlenecek Yol:</w:t>
            </w:r>
          </w:p>
          <w:p w:rsidR="006F3492" w:rsidRPr="006F3492" w:rsidRDefault="006F3492" w:rsidP="006F3492">
            <w:pPr>
              <w:autoSpaceDE w:val="0"/>
              <w:autoSpaceDN w:val="0"/>
              <w:adjustRightInd w:val="0"/>
              <w:rPr>
                <w:rFonts w:ascii="Maiandra GD" w:hAnsi="Maiandra GD" w:cs="Helvetica"/>
                <w:color w:val="000000"/>
                <w:sz w:val="20"/>
              </w:rPr>
            </w:pPr>
            <w:r>
              <w:rPr>
                <w:rFonts w:ascii="Maiandra GD" w:hAnsi="Maiandra GD" w:cs="ZapfDingbatsITC"/>
                <w:color w:val="000000"/>
                <w:sz w:val="20"/>
              </w:rPr>
              <w:t>*</w:t>
            </w:r>
            <w:r w:rsidRPr="006F3492">
              <w:rPr>
                <w:rFonts w:ascii="Maiandra GD" w:hAnsi="Maiandra GD" w:cs="Helvetica"/>
                <w:color w:val="000000"/>
                <w:sz w:val="20"/>
              </w:rPr>
              <w:t>Beşer kişilik gruplar oluşturunuz. Grup arkadaşlarınız arasında görev paylaşımı yapınız.</w:t>
            </w:r>
          </w:p>
          <w:p w:rsidR="006F3492" w:rsidRPr="006F3492" w:rsidRDefault="006F3492" w:rsidP="006F3492">
            <w:pPr>
              <w:autoSpaceDE w:val="0"/>
              <w:autoSpaceDN w:val="0"/>
              <w:adjustRightInd w:val="0"/>
              <w:rPr>
                <w:rFonts w:ascii="Maiandra GD" w:hAnsi="Maiandra GD" w:cs="Helvetica"/>
                <w:color w:val="000000"/>
                <w:sz w:val="20"/>
              </w:rPr>
            </w:pPr>
            <w:r>
              <w:rPr>
                <w:rFonts w:ascii="Maiandra GD" w:hAnsi="Maiandra GD" w:cs="ZapfDingbatsITC"/>
                <w:color w:val="000000"/>
                <w:sz w:val="20"/>
              </w:rPr>
              <w:t>*</w:t>
            </w:r>
            <w:r w:rsidRPr="006F3492">
              <w:rPr>
                <w:rFonts w:ascii="Maiandra GD" w:hAnsi="Maiandra GD" w:cs="Helvetica"/>
                <w:color w:val="000000"/>
                <w:sz w:val="20"/>
              </w:rPr>
              <w:t>Aşağıdaki gibi bir tabloya gözlem sonuçlarınızı yazınız. Önce papatyanın bölümlerini büyüteç ile inceleyiniz. Belirtilen bölümlerden hangilerinin bulunup bulunmadığını tabloda işaretleyerek belirleyiniz.</w:t>
            </w:r>
          </w:p>
          <w:p w:rsidR="006F3492" w:rsidRPr="006F3492" w:rsidRDefault="006F3492" w:rsidP="006F3492">
            <w:pPr>
              <w:autoSpaceDE w:val="0"/>
              <w:autoSpaceDN w:val="0"/>
              <w:adjustRightInd w:val="0"/>
              <w:rPr>
                <w:rFonts w:ascii="Maiandra GD" w:hAnsi="Maiandra GD" w:cs="Helvetica"/>
                <w:color w:val="000000"/>
                <w:sz w:val="20"/>
              </w:rPr>
            </w:pPr>
            <w:r>
              <w:rPr>
                <w:rFonts w:ascii="Maiandra GD" w:hAnsi="Maiandra GD" w:cs="ZapfDingbatsITC"/>
                <w:color w:val="000000"/>
                <w:sz w:val="20"/>
              </w:rPr>
              <w:lastRenderedPageBreak/>
              <w:t>*</w:t>
            </w:r>
            <w:r w:rsidRPr="006F3492">
              <w:rPr>
                <w:rFonts w:ascii="Maiandra GD" w:hAnsi="Maiandra GD" w:cs="Helvetica"/>
                <w:color w:val="000000"/>
                <w:sz w:val="20"/>
              </w:rPr>
              <w:t>Eğrelti otunun toprak içinde ve üstünde kalan bölümlerini inceleyiniz. Gövdesini ve kökünü bulmaya çalışınız. Papatyanın kök ve gövdesiyle karşılaştırınız. Eğrelti otunun yapraklarını inceleyerek papatyanın yapraklarıyla karşılaştırınız. Eğrelti otunda çiçek bulunup bulunmadığını gözlemleyiniz. Eğrelti otu ile ilgili gözlemlerinizi tabloda işaretleyiniz.</w:t>
            </w:r>
          </w:p>
          <w:p w:rsidR="006F3492" w:rsidRDefault="006F3492" w:rsidP="006F3492">
            <w:pPr>
              <w:autoSpaceDE w:val="0"/>
              <w:autoSpaceDN w:val="0"/>
              <w:adjustRightInd w:val="0"/>
              <w:rPr>
                <w:rFonts w:ascii="Maiandra GD" w:hAnsi="Maiandra GD" w:cs="Helvetica"/>
                <w:color w:val="000000"/>
                <w:sz w:val="20"/>
              </w:rPr>
            </w:pPr>
            <w:r>
              <w:rPr>
                <w:rFonts w:ascii="Maiandra GD" w:hAnsi="Maiandra GD" w:cs="ZapfDingbatsITC"/>
                <w:color w:val="000000"/>
                <w:sz w:val="20"/>
              </w:rPr>
              <w:t>*</w:t>
            </w:r>
            <w:r w:rsidRPr="006F3492">
              <w:rPr>
                <w:rFonts w:ascii="Maiandra GD" w:hAnsi="Maiandra GD" w:cs="Helvetica"/>
                <w:color w:val="000000"/>
                <w:sz w:val="20"/>
              </w:rPr>
              <w:t>Kara yosununun toprak içinde ve üstünde kalan bölümlerine dikkat ediniz. Toprak altındaki ve üstündeki yapılarını inceleyiniz. Çiçeklerinin olup olmadığına dikkat ediniz.</w:t>
            </w:r>
          </w:p>
          <w:p w:rsidR="006F3492" w:rsidRPr="006F3492" w:rsidRDefault="006F3492" w:rsidP="006F3492">
            <w:pPr>
              <w:autoSpaceDE w:val="0"/>
              <w:autoSpaceDN w:val="0"/>
              <w:adjustRightInd w:val="0"/>
              <w:rPr>
                <w:rFonts w:ascii="Maiandra GD" w:hAnsi="Maiandra GD" w:cs="Helvetica"/>
                <w:color w:val="000000"/>
                <w:sz w:val="20"/>
              </w:rPr>
            </w:pPr>
            <w:r>
              <w:object w:dxaOrig="10035" w:dyaOrig="2805">
                <v:shape id="_x0000_i1025" type="#_x0000_t75" style="width:382.5pt;height:106.5pt" o:ole="">
                  <v:imagedata r:id="rId8" o:title="" gain="109227f" blacklevel="-6554f"/>
                </v:shape>
                <o:OLEObject Type="Embed" ProgID="PBrush" ShapeID="_x0000_i1025" DrawAspect="Content" ObjectID="_1598988091" r:id="rId9"/>
              </w:object>
            </w:r>
          </w:p>
          <w:p w:rsidR="006F3492" w:rsidRPr="006F3492" w:rsidRDefault="006F3492" w:rsidP="006F3492">
            <w:pPr>
              <w:autoSpaceDE w:val="0"/>
              <w:autoSpaceDN w:val="0"/>
              <w:adjustRightInd w:val="0"/>
              <w:rPr>
                <w:rFonts w:ascii="Maiandra GD" w:hAnsi="Maiandra GD" w:cs="Helvetica"/>
                <w:color w:val="000000"/>
                <w:sz w:val="20"/>
              </w:rPr>
            </w:pPr>
            <w:r>
              <w:rPr>
                <w:rFonts w:ascii="Maiandra GD" w:hAnsi="Maiandra GD" w:cs="ZapfDingbatsITC"/>
                <w:color w:val="000000"/>
                <w:sz w:val="20"/>
              </w:rPr>
              <w:t>*</w:t>
            </w:r>
            <w:r w:rsidRPr="006F3492">
              <w:rPr>
                <w:rFonts w:ascii="Maiandra GD" w:hAnsi="Maiandra GD" w:cs="Helvetica"/>
                <w:color w:val="000000"/>
                <w:sz w:val="20"/>
              </w:rPr>
              <w:t>İncelediğiniz bitkileri, çiçeğinin olup olmamasına göre sınıflandırınız.</w:t>
            </w:r>
          </w:p>
          <w:p w:rsidR="006F3492" w:rsidRPr="006F3492" w:rsidRDefault="006F3492" w:rsidP="006F3492">
            <w:pPr>
              <w:autoSpaceDE w:val="0"/>
              <w:autoSpaceDN w:val="0"/>
              <w:adjustRightInd w:val="0"/>
              <w:rPr>
                <w:rFonts w:ascii="Maiandra GD" w:hAnsi="Maiandra GD" w:cs="Helvetica-Bold"/>
                <w:b/>
                <w:bCs/>
                <w:color w:val="000000"/>
                <w:sz w:val="20"/>
              </w:rPr>
            </w:pPr>
            <w:r w:rsidRPr="006F3492">
              <w:rPr>
                <w:rFonts w:ascii="Maiandra GD" w:hAnsi="Maiandra GD" w:cs="Helvetica-Bold"/>
                <w:b/>
                <w:bCs/>
                <w:color w:val="000000"/>
                <w:sz w:val="20"/>
              </w:rPr>
              <w:t>Soruları Cevaplayalım</w:t>
            </w:r>
          </w:p>
          <w:p w:rsidR="006F3492" w:rsidRPr="006F3492" w:rsidRDefault="006F3492" w:rsidP="006F3492">
            <w:pPr>
              <w:autoSpaceDE w:val="0"/>
              <w:autoSpaceDN w:val="0"/>
              <w:adjustRightInd w:val="0"/>
              <w:rPr>
                <w:rFonts w:ascii="Maiandra GD" w:hAnsi="Maiandra GD" w:cs="Helvetica"/>
                <w:color w:val="000000"/>
                <w:sz w:val="20"/>
              </w:rPr>
            </w:pPr>
            <w:r w:rsidRPr="006F3492">
              <w:rPr>
                <w:rFonts w:ascii="Maiandra GD" w:hAnsi="Maiandra GD" w:cs="Helvetica"/>
                <w:color w:val="000000"/>
                <w:sz w:val="20"/>
              </w:rPr>
              <w:t>• Papatya bitkisinde tabloda belirtilen hangi bölümleri görebildiniz?</w:t>
            </w:r>
          </w:p>
          <w:p w:rsidR="006F3492" w:rsidRPr="006F3492" w:rsidRDefault="006F3492" w:rsidP="006F3492">
            <w:pPr>
              <w:autoSpaceDE w:val="0"/>
              <w:autoSpaceDN w:val="0"/>
              <w:adjustRightInd w:val="0"/>
              <w:rPr>
                <w:rFonts w:ascii="Maiandra GD" w:hAnsi="Maiandra GD" w:cs="Helvetica"/>
                <w:color w:val="000000"/>
                <w:sz w:val="20"/>
              </w:rPr>
            </w:pPr>
            <w:r w:rsidRPr="006F3492">
              <w:rPr>
                <w:rFonts w:ascii="Maiandra GD" w:hAnsi="Maiandra GD" w:cs="Helvetica"/>
                <w:color w:val="000000"/>
                <w:sz w:val="20"/>
              </w:rPr>
              <w:t>• Eğrelti otu ve kara yosununda hangi bölümleri göremediniz?</w:t>
            </w:r>
          </w:p>
          <w:p w:rsidR="006F3492" w:rsidRPr="006F3492" w:rsidRDefault="006F3492" w:rsidP="006F3492">
            <w:pPr>
              <w:autoSpaceDE w:val="0"/>
              <w:autoSpaceDN w:val="0"/>
              <w:adjustRightInd w:val="0"/>
              <w:rPr>
                <w:rFonts w:ascii="Maiandra GD" w:hAnsi="Maiandra GD" w:cs="Helvetica"/>
                <w:color w:val="000000"/>
                <w:sz w:val="20"/>
              </w:rPr>
            </w:pPr>
            <w:r w:rsidRPr="006F3492">
              <w:rPr>
                <w:rFonts w:ascii="Maiandra GD" w:hAnsi="Maiandra GD" w:cs="Helvetica"/>
                <w:color w:val="000000"/>
                <w:sz w:val="20"/>
              </w:rPr>
              <w:t>• Kullandığınız bitkilerin hangileri için çiçekli, hangileri için çiçeksiz bitki diyebilirsiniz?</w:t>
            </w:r>
          </w:p>
          <w:p w:rsidR="006F3492" w:rsidRDefault="006F3492" w:rsidP="006F3492">
            <w:pPr>
              <w:autoSpaceDE w:val="0"/>
              <w:autoSpaceDN w:val="0"/>
              <w:adjustRightInd w:val="0"/>
              <w:rPr>
                <w:rFonts w:ascii="Maiandra GD" w:hAnsi="Maiandra GD" w:cs="Helvetica"/>
                <w:color w:val="000000"/>
                <w:sz w:val="20"/>
              </w:rPr>
            </w:pPr>
            <w:r w:rsidRPr="006F3492">
              <w:rPr>
                <w:rFonts w:ascii="Maiandra GD" w:hAnsi="Maiandra GD" w:cs="Helvetica"/>
                <w:color w:val="000000"/>
                <w:sz w:val="20"/>
              </w:rPr>
              <w:t>• Çiçekli ve çiçeksiz bitkilere çevrenizden örnekler veriniz.</w:t>
            </w:r>
          </w:p>
          <w:p w:rsidR="006F3492" w:rsidRDefault="006F3492" w:rsidP="006F3492">
            <w:pPr>
              <w:autoSpaceDE w:val="0"/>
              <w:autoSpaceDN w:val="0"/>
              <w:adjustRightInd w:val="0"/>
              <w:rPr>
                <w:rFonts w:ascii="Maiandra GD" w:hAnsi="Maiandra GD" w:cs="Helvetica"/>
                <w:color w:val="000000"/>
                <w:sz w:val="20"/>
              </w:rPr>
            </w:pPr>
          </w:p>
          <w:p w:rsidR="006F3492" w:rsidRPr="006F3492" w:rsidRDefault="006F3492" w:rsidP="006F3492">
            <w:pPr>
              <w:autoSpaceDE w:val="0"/>
              <w:autoSpaceDN w:val="0"/>
              <w:adjustRightInd w:val="0"/>
              <w:rPr>
                <w:rFonts w:ascii="Maiandra GD" w:hAnsi="Maiandra GD" w:cs="Helvetica"/>
                <w:sz w:val="20"/>
              </w:rPr>
            </w:pPr>
            <w:r w:rsidRPr="006F3492">
              <w:rPr>
                <w:rFonts w:ascii="Maiandra GD" w:hAnsi="Maiandra GD" w:cs="Helvetica"/>
                <w:sz w:val="20"/>
              </w:rPr>
              <w:t xml:space="preserve">Bilim insanları, bitkiler arasındaki benzerlik ve farklılıktan yola çıkarak bitkileri </w:t>
            </w:r>
            <w:r w:rsidRPr="006F3492">
              <w:rPr>
                <w:rFonts w:ascii="Maiandra GD" w:hAnsi="Maiandra GD" w:cs="Helvetica"/>
                <w:b/>
                <w:sz w:val="20"/>
              </w:rPr>
              <w:t xml:space="preserve">çiçekli </w:t>
            </w:r>
            <w:r w:rsidRPr="006F3492">
              <w:rPr>
                <w:rFonts w:ascii="Maiandra GD" w:hAnsi="Maiandra GD" w:cs="Helvetica"/>
                <w:sz w:val="20"/>
              </w:rPr>
              <w:t xml:space="preserve">ve </w:t>
            </w:r>
            <w:r w:rsidRPr="006F3492">
              <w:rPr>
                <w:rFonts w:ascii="Maiandra GD" w:hAnsi="Maiandra GD" w:cs="Helvetica"/>
                <w:b/>
                <w:sz w:val="20"/>
              </w:rPr>
              <w:t>çiçeksiz bitkiler</w:t>
            </w:r>
            <w:r w:rsidRPr="006F3492">
              <w:rPr>
                <w:rFonts w:ascii="Maiandra GD" w:hAnsi="Maiandra GD" w:cs="Helvetica"/>
                <w:sz w:val="20"/>
              </w:rPr>
              <w:t xml:space="preserve"> olarak iki grupta sınıflandırmışlardır.</w:t>
            </w:r>
          </w:p>
          <w:p w:rsidR="006F3492" w:rsidRDefault="006F3492" w:rsidP="006F3492">
            <w:pPr>
              <w:autoSpaceDE w:val="0"/>
              <w:autoSpaceDN w:val="0"/>
              <w:adjustRightInd w:val="0"/>
              <w:rPr>
                <w:rFonts w:ascii="Maiandra GD" w:hAnsi="Maiandra GD" w:cs="Helvetica"/>
                <w:color w:val="000000"/>
                <w:sz w:val="20"/>
              </w:rPr>
            </w:pPr>
          </w:p>
          <w:p w:rsidR="001062F7" w:rsidRDefault="001062F7" w:rsidP="006F3492">
            <w:pPr>
              <w:autoSpaceDE w:val="0"/>
              <w:autoSpaceDN w:val="0"/>
              <w:adjustRightInd w:val="0"/>
              <w:rPr>
                <w:rFonts w:ascii="Maiandra GD" w:hAnsi="Maiandra GD" w:cs="Helvetica"/>
                <w:b/>
                <w:sz w:val="20"/>
              </w:rPr>
            </w:pPr>
            <w:proofErr w:type="gramStart"/>
            <w:r>
              <w:rPr>
                <w:rFonts w:ascii="Maiandra GD" w:hAnsi="Maiandra GD" w:cs="Helvetica"/>
                <w:b/>
                <w:sz w:val="20"/>
              </w:rPr>
              <w:t>a</w:t>
            </w:r>
            <w:proofErr w:type="gramEnd"/>
            <w:r>
              <w:rPr>
                <w:rFonts w:ascii="Maiandra GD" w:hAnsi="Maiandra GD" w:cs="Helvetica"/>
                <w:b/>
                <w:sz w:val="20"/>
              </w:rPr>
              <w:t xml:space="preserve">. </w:t>
            </w:r>
            <w:r w:rsidRPr="001062F7">
              <w:rPr>
                <w:rFonts w:ascii="Maiandra GD" w:hAnsi="Maiandra GD" w:cs="Helvetica"/>
                <w:b/>
                <w:sz w:val="20"/>
              </w:rPr>
              <w:t>Çiçek</w:t>
            </w:r>
            <w:r>
              <w:rPr>
                <w:rFonts w:ascii="Maiandra GD" w:hAnsi="Maiandra GD" w:cs="Helvetica"/>
                <w:b/>
                <w:sz w:val="20"/>
              </w:rPr>
              <w:t>siz</w:t>
            </w:r>
            <w:r w:rsidRPr="001062F7">
              <w:rPr>
                <w:rFonts w:ascii="Maiandra GD" w:hAnsi="Maiandra GD" w:cs="Helvetica"/>
                <w:b/>
                <w:sz w:val="20"/>
              </w:rPr>
              <w:t xml:space="preserve"> Bitkiler:</w:t>
            </w:r>
          </w:p>
          <w:p w:rsidR="001062F7" w:rsidRPr="001062F7" w:rsidRDefault="001062F7" w:rsidP="001062F7">
            <w:pPr>
              <w:autoSpaceDE w:val="0"/>
              <w:autoSpaceDN w:val="0"/>
              <w:adjustRightInd w:val="0"/>
              <w:rPr>
                <w:rFonts w:ascii="Maiandra GD" w:hAnsi="Maiandra GD" w:cs="Helvetica"/>
                <w:sz w:val="20"/>
              </w:rPr>
            </w:pPr>
            <w:r w:rsidRPr="001062F7">
              <w:rPr>
                <w:rFonts w:ascii="Maiandra GD" w:hAnsi="Maiandra GD" w:cs="Helvetica"/>
                <w:sz w:val="20"/>
              </w:rPr>
              <w:t>Ormanlar, dere kenarları ve göl kıyıları, çiçeksiz bitkiler için uygun yaşam alanlarıdır. Çiçeksiz bir bitki olan kara yosunu, ormanlarda bol miktarda bulunur.</w:t>
            </w:r>
          </w:p>
          <w:p w:rsidR="001062F7" w:rsidRPr="001062F7" w:rsidRDefault="001062F7" w:rsidP="001062F7">
            <w:pPr>
              <w:autoSpaceDE w:val="0"/>
              <w:autoSpaceDN w:val="0"/>
              <w:adjustRightInd w:val="0"/>
              <w:rPr>
                <w:rFonts w:ascii="Maiandra GD" w:hAnsi="Maiandra GD" w:cs="Helvetica"/>
                <w:sz w:val="20"/>
              </w:rPr>
            </w:pPr>
            <w:r w:rsidRPr="001062F7">
              <w:rPr>
                <w:rFonts w:ascii="Maiandra GD" w:hAnsi="Maiandra GD" w:cs="Helvetica"/>
                <w:sz w:val="20"/>
              </w:rPr>
              <w:t>Kara yosunları, toprağı sıkıca tutar. Böylece toprağın yağmur sularıyla sürüklenmesini önler. Eğrelti otları ve at kuyrukları da çiçeksiz bitkilerdendir. At kuyrukları, bataklık ve sulak yerlerde; eğrelti otları ise çok sıcak ya da soğuk olmayan nemli bölgelerde yetişir. Ciğer otları da nemli yerlerde yetişen çiçeksiz bitkilerdir. Bu bitkiler, yeterince su bulunan kara ortamlarında yeşil, yassı yapılar şeklinde büyür.</w:t>
            </w:r>
          </w:p>
          <w:p w:rsidR="001062F7" w:rsidRDefault="001062F7" w:rsidP="006F3492">
            <w:pPr>
              <w:autoSpaceDE w:val="0"/>
              <w:autoSpaceDN w:val="0"/>
              <w:adjustRightInd w:val="0"/>
              <w:rPr>
                <w:rFonts w:ascii="Maiandra GD" w:hAnsi="Maiandra GD" w:cs="Helvetica"/>
                <w:b/>
                <w:sz w:val="20"/>
              </w:rPr>
            </w:pPr>
          </w:p>
          <w:p w:rsidR="006F3492" w:rsidRPr="001062F7" w:rsidRDefault="001062F7" w:rsidP="006F3492">
            <w:pPr>
              <w:autoSpaceDE w:val="0"/>
              <w:autoSpaceDN w:val="0"/>
              <w:adjustRightInd w:val="0"/>
              <w:rPr>
                <w:rFonts w:ascii="Maiandra GD" w:hAnsi="Maiandra GD" w:cs="Helvetica"/>
                <w:b/>
                <w:sz w:val="20"/>
              </w:rPr>
            </w:pPr>
            <w:proofErr w:type="gramStart"/>
            <w:r>
              <w:rPr>
                <w:rFonts w:ascii="Maiandra GD" w:hAnsi="Maiandra GD" w:cs="Helvetica"/>
                <w:b/>
                <w:sz w:val="20"/>
              </w:rPr>
              <w:t>b</w:t>
            </w:r>
            <w:proofErr w:type="gramEnd"/>
            <w:r w:rsidRPr="001062F7">
              <w:rPr>
                <w:rFonts w:ascii="Maiandra GD" w:hAnsi="Maiandra GD" w:cs="Helvetica"/>
                <w:b/>
                <w:sz w:val="20"/>
              </w:rPr>
              <w:t>.</w:t>
            </w:r>
            <w:r>
              <w:rPr>
                <w:rFonts w:ascii="Maiandra GD" w:hAnsi="Maiandra GD" w:cs="Helvetica"/>
                <w:b/>
                <w:sz w:val="20"/>
              </w:rPr>
              <w:t xml:space="preserve"> </w:t>
            </w:r>
            <w:r w:rsidRPr="001062F7">
              <w:rPr>
                <w:rFonts w:ascii="Maiandra GD" w:hAnsi="Maiandra GD" w:cs="Helvetica"/>
                <w:b/>
                <w:sz w:val="20"/>
              </w:rPr>
              <w:t>Çiçekli Bitkiler:</w:t>
            </w:r>
          </w:p>
          <w:p w:rsidR="001062F7" w:rsidRPr="002A20D0" w:rsidRDefault="002A20D0" w:rsidP="001062F7">
            <w:pPr>
              <w:autoSpaceDE w:val="0"/>
              <w:autoSpaceDN w:val="0"/>
              <w:adjustRightInd w:val="0"/>
              <w:rPr>
                <w:rFonts w:ascii="Maiandra GD" w:hAnsi="Maiandra GD" w:cs="TektonPro-Regular"/>
                <w:color w:val="000000" w:themeColor="text1"/>
                <w:sz w:val="20"/>
                <w:szCs w:val="20"/>
              </w:rPr>
            </w:pPr>
            <w:r>
              <w:rPr>
                <w:noProof/>
              </w:rPr>
              <w:pict>
                <v:shape id="_x0000_s1028" type="#_x0000_t75" style="position:absolute;margin-left:254.5pt;margin-top:2.55pt;width:141.85pt;height:83.3pt;z-index:251659264;mso-position-horizontal-relative:text;mso-position-vertical-relative:text;mso-width-relative:page;mso-height-relative:page">
                  <v:imagedata r:id="rId10" o:title="" gain="2.5" blacklevel="-6554f"/>
                  <w10:wrap type="square"/>
                </v:shape>
                <o:OLEObject Type="Embed" ProgID="PBrush" ShapeID="_x0000_s1028" DrawAspect="Content" ObjectID="_1598988092" r:id="rId11"/>
              </w:pict>
            </w:r>
            <w:r w:rsidR="001062F7" w:rsidRPr="001062F7">
              <w:rPr>
                <w:rFonts w:ascii="Maiandra GD" w:hAnsi="Maiandra GD" w:cs="TektonPro-Regular"/>
                <w:sz w:val="20"/>
              </w:rPr>
              <w:t xml:space="preserve">Papatya, lale, menekşe, meyve ağaçları doğada her zaman karşılaştığımız çiçekli bitkilerden bazılarıdır. Çiçekli bitkiler insan ve hayvanların yaşamında önemli </w:t>
            </w:r>
            <w:r w:rsidR="001062F7" w:rsidRPr="002A20D0">
              <w:rPr>
                <w:rFonts w:ascii="Maiandra GD" w:hAnsi="Maiandra GD" w:cs="TektonPro-Regular"/>
                <w:color w:val="000000" w:themeColor="text1"/>
                <w:sz w:val="20"/>
                <w:szCs w:val="20"/>
              </w:rPr>
              <w:t>bir yer tutar.</w:t>
            </w:r>
          </w:p>
          <w:p w:rsidR="002A20D0" w:rsidRDefault="002A20D0" w:rsidP="001062F7">
            <w:pPr>
              <w:autoSpaceDE w:val="0"/>
              <w:autoSpaceDN w:val="0"/>
              <w:adjustRightInd w:val="0"/>
              <w:rPr>
                <w:rFonts w:ascii="Maiandra GD" w:hAnsi="Maiandra GD" w:cs="Arial"/>
                <w:color w:val="000000" w:themeColor="text1"/>
                <w:sz w:val="20"/>
                <w:szCs w:val="20"/>
                <w:shd w:val="clear" w:color="auto" w:fill="FFFFFF"/>
              </w:rPr>
            </w:pPr>
            <w:r w:rsidRPr="002A20D0">
              <w:rPr>
                <w:rFonts w:ascii="Maiandra GD" w:hAnsi="Maiandra GD" w:cs="Arial"/>
                <w:color w:val="000000" w:themeColor="text1"/>
                <w:sz w:val="20"/>
                <w:szCs w:val="20"/>
                <w:shd w:val="clear" w:color="auto" w:fill="FFFFFF"/>
              </w:rPr>
              <w:t>Çiçeksiz bitkilerin dışında kalanların hepsi çiçeklidir. Çiçeksiz bitkilerden daha gelişmiş yapıları vardır. Selvi, mısır, çim, çam ağacı, gül çiçekli bitkiye örnektir.</w:t>
            </w:r>
          </w:p>
          <w:p w:rsidR="002A20D0" w:rsidRDefault="002A20D0" w:rsidP="002A20D0">
            <w:pPr>
              <w:autoSpaceDE w:val="0"/>
              <w:autoSpaceDN w:val="0"/>
              <w:adjustRightInd w:val="0"/>
              <w:rPr>
                <w:rFonts w:ascii="Maiandra GD" w:hAnsi="Maiandra GD" w:cs="TektonPro-Regular"/>
                <w:color w:val="000000" w:themeColor="text1"/>
                <w:sz w:val="20"/>
              </w:rPr>
            </w:pPr>
            <w:r w:rsidRPr="002A20D0">
              <w:rPr>
                <w:rFonts w:ascii="Maiandra GD" w:hAnsi="Maiandra GD" w:cs="TektonPro-Regular"/>
                <w:color w:val="000000" w:themeColor="text1"/>
                <w:sz w:val="20"/>
              </w:rPr>
              <w:t>Çiçekli bitkinin kısımları</w:t>
            </w:r>
            <w:r>
              <w:rPr>
                <w:rFonts w:ascii="Maiandra GD" w:hAnsi="Maiandra GD" w:cs="TektonPro-Regular"/>
                <w:color w:val="000000" w:themeColor="text1"/>
                <w:sz w:val="20"/>
              </w:rPr>
              <w:t>; k</w:t>
            </w:r>
            <w:r w:rsidRPr="002A20D0">
              <w:rPr>
                <w:rFonts w:ascii="Maiandra GD" w:hAnsi="Maiandra GD" w:cs="TektonPro-Regular"/>
                <w:color w:val="000000" w:themeColor="text1"/>
                <w:sz w:val="20"/>
              </w:rPr>
              <w:t>ök, g</w:t>
            </w:r>
            <w:r>
              <w:rPr>
                <w:rFonts w:ascii="Maiandra GD" w:hAnsi="Maiandra GD" w:cs="TektonPro-Regular"/>
                <w:color w:val="000000" w:themeColor="text1"/>
                <w:sz w:val="20"/>
              </w:rPr>
              <w:t>övde, yaprak ve çiçek kısımlarıdır.</w:t>
            </w:r>
          </w:p>
          <w:p w:rsidR="002A20D0" w:rsidRDefault="002A20D0" w:rsidP="002A20D0">
            <w:pPr>
              <w:autoSpaceDE w:val="0"/>
              <w:autoSpaceDN w:val="0"/>
              <w:adjustRightInd w:val="0"/>
              <w:rPr>
                <w:rFonts w:ascii="Maiandra GD" w:hAnsi="Maiandra GD" w:cs="Arial"/>
                <w:color w:val="000000" w:themeColor="text1"/>
                <w:sz w:val="20"/>
                <w:szCs w:val="20"/>
              </w:rPr>
            </w:pPr>
            <w:r w:rsidRPr="002A20D0">
              <w:rPr>
                <w:rStyle w:val="Gl"/>
                <w:rFonts w:ascii="Maiandra GD" w:hAnsi="Maiandra GD" w:cs="Arial"/>
                <w:color w:val="000000" w:themeColor="text1"/>
                <w:sz w:val="20"/>
                <w:szCs w:val="20"/>
                <w:shd w:val="clear" w:color="auto" w:fill="FFFFFF"/>
              </w:rPr>
              <w:t>*</w:t>
            </w:r>
            <w:r w:rsidRPr="002A20D0">
              <w:rPr>
                <w:rStyle w:val="Gl"/>
                <w:rFonts w:ascii="Maiandra GD" w:hAnsi="Maiandra GD" w:cs="Arial"/>
                <w:color w:val="000000" w:themeColor="text1"/>
                <w:sz w:val="20"/>
                <w:szCs w:val="20"/>
                <w:shd w:val="clear" w:color="auto" w:fill="FFFFFF"/>
              </w:rPr>
              <w:t>Kök</w:t>
            </w:r>
            <w:r w:rsidRPr="002A20D0">
              <w:rPr>
                <w:rFonts w:ascii="Maiandra GD" w:hAnsi="Maiandra GD" w:cs="Arial"/>
                <w:color w:val="000000" w:themeColor="text1"/>
                <w:sz w:val="20"/>
                <w:szCs w:val="20"/>
              </w:rPr>
              <w:br/>
            </w:r>
            <w:r w:rsidRPr="002A20D0">
              <w:rPr>
                <w:rFonts w:ascii="Maiandra GD" w:hAnsi="Maiandra GD" w:cs="Arial"/>
                <w:color w:val="000000" w:themeColor="text1"/>
                <w:sz w:val="20"/>
                <w:szCs w:val="20"/>
                <w:shd w:val="clear" w:color="auto" w:fill="FFFFFF"/>
              </w:rPr>
              <w:t>Bitkinin toprak altında kalan kısmıdır.</w:t>
            </w:r>
            <w:r>
              <w:rPr>
                <w:rFonts w:ascii="Maiandra GD" w:hAnsi="Maiandra GD" w:cs="Arial"/>
                <w:color w:val="000000" w:themeColor="text1"/>
                <w:sz w:val="20"/>
                <w:szCs w:val="20"/>
              </w:rPr>
              <w:t xml:space="preserve"> </w:t>
            </w:r>
            <w:r w:rsidRPr="002A20D0">
              <w:rPr>
                <w:rFonts w:ascii="Maiandra GD" w:hAnsi="Maiandra GD" w:cs="Arial"/>
                <w:color w:val="000000" w:themeColor="text1"/>
                <w:sz w:val="20"/>
                <w:szCs w:val="20"/>
                <w:shd w:val="clear" w:color="auto" w:fill="FFFFFF"/>
              </w:rPr>
              <w:t>Görevi bitkiyi toprağa bağlamak, topraktan su ve mineralleri almak, aldığı maddeleri gövdeye iletmektir.</w:t>
            </w:r>
            <w:r>
              <w:rPr>
                <w:rFonts w:ascii="Maiandra GD" w:hAnsi="Maiandra GD" w:cs="Arial"/>
                <w:color w:val="000000" w:themeColor="text1"/>
                <w:sz w:val="20"/>
                <w:szCs w:val="20"/>
              </w:rPr>
              <w:t xml:space="preserve"> </w:t>
            </w:r>
            <w:r w:rsidRPr="002A20D0">
              <w:rPr>
                <w:rFonts w:ascii="Maiandra GD" w:hAnsi="Maiandra GD" w:cs="Arial"/>
                <w:color w:val="000000" w:themeColor="text1"/>
                <w:sz w:val="20"/>
                <w:szCs w:val="20"/>
                <w:shd w:val="clear" w:color="auto" w:fill="FFFFFF"/>
              </w:rPr>
              <w:t>Bitkiler topraktan aldıkları su ve minerallerle beslenirler.</w:t>
            </w:r>
            <w:r>
              <w:rPr>
                <w:rFonts w:ascii="Maiandra GD" w:hAnsi="Maiandra GD" w:cs="Arial"/>
                <w:color w:val="000000" w:themeColor="text1"/>
                <w:sz w:val="20"/>
                <w:szCs w:val="20"/>
              </w:rPr>
              <w:t xml:space="preserve"> </w:t>
            </w:r>
            <w:r w:rsidRPr="002A20D0">
              <w:rPr>
                <w:rFonts w:ascii="Maiandra GD" w:hAnsi="Maiandra GD" w:cs="Arial"/>
                <w:color w:val="000000" w:themeColor="text1"/>
                <w:sz w:val="20"/>
                <w:szCs w:val="20"/>
                <w:shd w:val="clear" w:color="auto" w:fill="FFFFFF"/>
              </w:rPr>
              <w:t>Turp, havuç, pancar, kereviz gibi bitkiler köklerinde besin depo ederler. Bunlara </w:t>
            </w:r>
            <w:r w:rsidRPr="002A20D0">
              <w:rPr>
                <w:rFonts w:ascii="Maiandra GD" w:hAnsi="Maiandra GD" w:cs="Arial"/>
                <w:b/>
                <w:bCs/>
                <w:color w:val="000000" w:themeColor="text1"/>
                <w:sz w:val="20"/>
                <w:szCs w:val="20"/>
                <w:shd w:val="clear" w:color="auto" w:fill="FFFFFF"/>
              </w:rPr>
              <w:t>depo kök</w:t>
            </w:r>
            <w:r w:rsidRPr="002A20D0">
              <w:rPr>
                <w:rFonts w:ascii="Maiandra GD" w:hAnsi="Maiandra GD" w:cs="Arial"/>
                <w:color w:val="000000" w:themeColor="text1"/>
                <w:sz w:val="20"/>
                <w:szCs w:val="20"/>
                <w:shd w:val="clear" w:color="auto" w:fill="FFFFFF"/>
              </w:rPr>
              <w:t> denir.</w:t>
            </w:r>
          </w:p>
          <w:p w:rsidR="002A20D0" w:rsidRPr="002A20D0" w:rsidRDefault="002A20D0" w:rsidP="002A20D0">
            <w:pPr>
              <w:autoSpaceDE w:val="0"/>
              <w:autoSpaceDN w:val="0"/>
              <w:adjustRightInd w:val="0"/>
              <w:rPr>
                <w:rStyle w:val="Gl"/>
                <w:rFonts w:ascii="Maiandra GD" w:hAnsi="Maiandra GD" w:cs="Arial"/>
                <w:color w:val="000000" w:themeColor="text1"/>
                <w:sz w:val="20"/>
                <w:szCs w:val="20"/>
                <w:shd w:val="clear" w:color="auto" w:fill="FFFFFF"/>
              </w:rPr>
            </w:pPr>
            <w:r w:rsidRPr="002A20D0">
              <w:rPr>
                <w:rFonts w:ascii="Maiandra GD" w:hAnsi="Maiandra GD" w:cs="Arial"/>
                <w:color w:val="000000" w:themeColor="text1"/>
                <w:sz w:val="20"/>
                <w:szCs w:val="20"/>
              </w:rPr>
              <w:br/>
            </w:r>
            <w:r w:rsidRPr="002A20D0">
              <w:rPr>
                <w:rStyle w:val="Gl"/>
                <w:rFonts w:ascii="Maiandra GD" w:hAnsi="Maiandra GD" w:cs="Arial"/>
                <w:color w:val="000000" w:themeColor="text1"/>
                <w:sz w:val="20"/>
                <w:szCs w:val="20"/>
                <w:shd w:val="clear" w:color="auto" w:fill="FFFFFF"/>
              </w:rPr>
              <w:t>*</w:t>
            </w:r>
            <w:r w:rsidRPr="002A20D0">
              <w:rPr>
                <w:rStyle w:val="Gl"/>
                <w:rFonts w:ascii="Maiandra GD" w:hAnsi="Maiandra GD" w:cs="Arial"/>
                <w:color w:val="000000" w:themeColor="text1"/>
                <w:sz w:val="20"/>
                <w:szCs w:val="20"/>
                <w:shd w:val="clear" w:color="auto" w:fill="FFFFFF"/>
              </w:rPr>
              <w:t>Gövde</w:t>
            </w:r>
            <w:r w:rsidRPr="002A20D0">
              <w:rPr>
                <w:rFonts w:ascii="Maiandra GD" w:hAnsi="Maiandra GD" w:cs="Arial"/>
                <w:color w:val="000000" w:themeColor="text1"/>
                <w:sz w:val="20"/>
                <w:szCs w:val="20"/>
              </w:rPr>
              <w:br/>
            </w:r>
            <w:r w:rsidRPr="002A20D0">
              <w:rPr>
                <w:rFonts w:ascii="Maiandra GD" w:hAnsi="Maiandra GD" w:cs="Arial"/>
                <w:color w:val="000000" w:themeColor="text1"/>
                <w:sz w:val="20"/>
                <w:szCs w:val="20"/>
                <w:shd w:val="clear" w:color="auto" w:fill="FFFFFF"/>
              </w:rPr>
              <w:t>Bitkinin dik durmasını sağlar, üzerinde yaprak ve çiçek kısımlarını taşır.</w:t>
            </w:r>
            <w:r>
              <w:rPr>
                <w:rFonts w:ascii="Maiandra GD" w:hAnsi="Maiandra GD" w:cs="Arial"/>
                <w:color w:val="000000" w:themeColor="text1"/>
                <w:sz w:val="20"/>
                <w:szCs w:val="20"/>
              </w:rPr>
              <w:t xml:space="preserve"> </w:t>
            </w:r>
            <w:r w:rsidRPr="002A20D0">
              <w:rPr>
                <w:rFonts w:ascii="Maiandra GD" w:hAnsi="Maiandra GD" w:cs="Arial"/>
                <w:color w:val="000000" w:themeColor="text1"/>
                <w:sz w:val="20"/>
                <w:szCs w:val="20"/>
                <w:shd w:val="clear" w:color="auto" w:fill="FFFFFF"/>
              </w:rPr>
              <w:t>Kökten alınan su ve mineralleri yaprağa, yaprakta oluşan besinleri bitkinin diğer kısımlarına iletir. Patates, yer elması gövdesinde besin depo eder.</w:t>
            </w:r>
            <w:r w:rsidRPr="002A20D0">
              <w:rPr>
                <w:rFonts w:ascii="Maiandra GD" w:hAnsi="Maiandra GD" w:cs="Arial"/>
                <w:color w:val="000000" w:themeColor="text1"/>
                <w:sz w:val="20"/>
                <w:szCs w:val="20"/>
              </w:rPr>
              <w:br/>
            </w:r>
            <w:r w:rsidRPr="002A20D0">
              <w:rPr>
                <w:rFonts w:ascii="Maiandra GD" w:hAnsi="Maiandra GD" w:cs="Arial"/>
                <w:color w:val="000000" w:themeColor="text1"/>
                <w:sz w:val="20"/>
                <w:szCs w:val="20"/>
              </w:rPr>
              <w:br/>
            </w:r>
            <w:r w:rsidRPr="002A20D0">
              <w:rPr>
                <w:rStyle w:val="Gl"/>
                <w:rFonts w:ascii="Maiandra GD" w:hAnsi="Maiandra GD" w:cs="Arial"/>
                <w:color w:val="000000" w:themeColor="text1"/>
                <w:sz w:val="20"/>
                <w:szCs w:val="20"/>
                <w:shd w:val="clear" w:color="auto" w:fill="FFFFFF"/>
              </w:rPr>
              <w:t>*</w:t>
            </w:r>
            <w:r w:rsidRPr="002A20D0">
              <w:rPr>
                <w:rStyle w:val="Gl"/>
                <w:rFonts w:ascii="Maiandra GD" w:hAnsi="Maiandra GD" w:cs="Arial"/>
                <w:color w:val="000000" w:themeColor="text1"/>
                <w:sz w:val="20"/>
                <w:szCs w:val="20"/>
                <w:shd w:val="clear" w:color="auto" w:fill="FFFFFF"/>
              </w:rPr>
              <w:t>Yaprak</w:t>
            </w:r>
            <w:r w:rsidRPr="002A20D0">
              <w:rPr>
                <w:rFonts w:ascii="Maiandra GD" w:hAnsi="Maiandra GD" w:cs="Arial"/>
                <w:color w:val="000000" w:themeColor="text1"/>
                <w:sz w:val="20"/>
                <w:szCs w:val="20"/>
              </w:rPr>
              <w:br/>
            </w:r>
            <w:r w:rsidRPr="002A20D0">
              <w:rPr>
                <w:rFonts w:ascii="Maiandra GD" w:hAnsi="Maiandra GD" w:cs="Arial"/>
                <w:color w:val="000000" w:themeColor="text1"/>
                <w:sz w:val="20"/>
                <w:szCs w:val="20"/>
                <w:shd w:val="clear" w:color="auto" w:fill="FFFFFF"/>
              </w:rPr>
              <w:t>Yaprakta fotosentez, solunum ve terleme olayları gerçekleşir.</w:t>
            </w:r>
            <w:r w:rsidRPr="002A20D0">
              <w:rPr>
                <w:rFonts w:ascii="Maiandra GD" w:hAnsi="Maiandra GD" w:cs="Arial"/>
                <w:color w:val="000000" w:themeColor="text1"/>
                <w:sz w:val="20"/>
                <w:szCs w:val="20"/>
              </w:rPr>
              <w:br/>
            </w:r>
          </w:p>
          <w:p w:rsidR="002A20D0" w:rsidRDefault="002A20D0" w:rsidP="002A20D0">
            <w:pPr>
              <w:autoSpaceDE w:val="0"/>
              <w:autoSpaceDN w:val="0"/>
              <w:adjustRightInd w:val="0"/>
              <w:rPr>
                <w:rFonts w:ascii="Maiandra GD" w:hAnsi="Maiandra GD" w:cs="Arial"/>
                <w:color w:val="000000" w:themeColor="text1"/>
                <w:sz w:val="20"/>
                <w:szCs w:val="20"/>
                <w:shd w:val="clear" w:color="auto" w:fill="FFFFFF"/>
              </w:rPr>
            </w:pPr>
            <w:r w:rsidRPr="002A20D0">
              <w:rPr>
                <w:rStyle w:val="Gl"/>
                <w:rFonts w:ascii="Maiandra GD" w:hAnsi="Maiandra GD" w:cs="Arial"/>
                <w:color w:val="000000" w:themeColor="text1"/>
                <w:sz w:val="20"/>
                <w:szCs w:val="20"/>
                <w:shd w:val="clear" w:color="auto" w:fill="FFFFFF"/>
              </w:rPr>
              <w:t>*</w:t>
            </w:r>
            <w:r w:rsidRPr="002A20D0">
              <w:rPr>
                <w:rStyle w:val="Gl"/>
                <w:rFonts w:ascii="Maiandra GD" w:hAnsi="Maiandra GD" w:cs="Arial"/>
                <w:color w:val="000000" w:themeColor="text1"/>
                <w:sz w:val="20"/>
                <w:szCs w:val="20"/>
                <w:shd w:val="clear" w:color="auto" w:fill="FFFFFF"/>
              </w:rPr>
              <w:t>Çiçek</w:t>
            </w:r>
            <w:r w:rsidRPr="002A20D0">
              <w:rPr>
                <w:rFonts w:ascii="Maiandra GD" w:hAnsi="Maiandra GD" w:cs="Arial"/>
                <w:color w:val="000000" w:themeColor="text1"/>
                <w:sz w:val="20"/>
                <w:szCs w:val="20"/>
              </w:rPr>
              <w:br/>
            </w:r>
            <w:r w:rsidRPr="002A20D0">
              <w:rPr>
                <w:rFonts w:ascii="Maiandra GD" w:hAnsi="Maiandra GD" w:cs="Arial"/>
                <w:color w:val="000000" w:themeColor="text1"/>
                <w:sz w:val="20"/>
                <w:szCs w:val="20"/>
                <w:shd w:val="clear" w:color="auto" w:fill="FFFFFF"/>
              </w:rPr>
              <w:t>Bitkinin üreme organıdır.</w:t>
            </w:r>
            <w:r>
              <w:rPr>
                <w:rFonts w:ascii="Maiandra GD" w:hAnsi="Maiandra GD" w:cs="Arial"/>
                <w:color w:val="000000" w:themeColor="text1"/>
                <w:sz w:val="20"/>
                <w:szCs w:val="20"/>
              </w:rPr>
              <w:t xml:space="preserve"> </w:t>
            </w:r>
            <w:r w:rsidRPr="002A20D0">
              <w:rPr>
                <w:rFonts w:ascii="Maiandra GD" w:hAnsi="Maiandra GD" w:cs="Arial"/>
                <w:color w:val="000000" w:themeColor="text1"/>
                <w:sz w:val="20"/>
                <w:szCs w:val="20"/>
                <w:shd w:val="clear" w:color="auto" w:fill="FFFFFF"/>
              </w:rPr>
              <w:t>Tohum ve meyveyi oluşturur.</w:t>
            </w:r>
            <w:r>
              <w:rPr>
                <w:rFonts w:ascii="Maiandra GD" w:hAnsi="Maiandra GD" w:cs="Arial"/>
                <w:color w:val="000000" w:themeColor="text1"/>
                <w:sz w:val="20"/>
                <w:szCs w:val="20"/>
              </w:rPr>
              <w:t xml:space="preserve"> </w:t>
            </w:r>
            <w:r w:rsidRPr="002A20D0">
              <w:rPr>
                <w:rFonts w:ascii="Maiandra GD" w:hAnsi="Maiandra GD" w:cs="Arial"/>
                <w:color w:val="000000" w:themeColor="text1"/>
                <w:sz w:val="20"/>
                <w:szCs w:val="20"/>
                <w:shd w:val="clear" w:color="auto" w:fill="FFFFFF"/>
              </w:rPr>
              <w:t>Çanak yaprak, taç yaprak, erkek ve dişi organ kısımları vardır.</w:t>
            </w:r>
          </w:p>
          <w:p w:rsidR="002A20D0" w:rsidRDefault="002A20D0" w:rsidP="002A20D0">
            <w:pPr>
              <w:autoSpaceDE w:val="0"/>
              <w:autoSpaceDN w:val="0"/>
              <w:adjustRightInd w:val="0"/>
              <w:rPr>
                <w:rFonts w:ascii="Maiandra GD" w:hAnsi="Maiandra GD" w:cs="Arial"/>
                <w:color w:val="000000" w:themeColor="text1"/>
                <w:sz w:val="20"/>
                <w:szCs w:val="20"/>
                <w:shd w:val="clear" w:color="auto" w:fill="FFFFFF"/>
              </w:rPr>
            </w:pPr>
          </w:p>
          <w:p w:rsidR="002A20D0" w:rsidRDefault="002A20D0" w:rsidP="002A20D0">
            <w:pPr>
              <w:autoSpaceDE w:val="0"/>
              <w:autoSpaceDN w:val="0"/>
              <w:adjustRightInd w:val="0"/>
              <w:rPr>
                <w:rFonts w:ascii="Maiandra GD" w:hAnsi="Maiandra GD" w:cs="Arial"/>
                <w:color w:val="000000" w:themeColor="text1"/>
                <w:sz w:val="20"/>
                <w:szCs w:val="20"/>
                <w:shd w:val="clear" w:color="auto" w:fill="FFFFFF"/>
              </w:rPr>
            </w:pPr>
          </w:p>
          <w:p w:rsidR="002A20D0" w:rsidRPr="002A20D0" w:rsidRDefault="002A20D0" w:rsidP="002A20D0">
            <w:pPr>
              <w:autoSpaceDE w:val="0"/>
              <w:autoSpaceDN w:val="0"/>
              <w:adjustRightInd w:val="0"/>
              <w:rPr>
                <w:rFonts w:ascii="Maiandra GD" w:hAnsi="Maiandra GD" w:cs="TektonPro-Regular"/>
              </w:rPr>
            </w:pPr>
            <w:bookmarkStart w:id="0" w:name="_GoBack"/>
            <w:bookmarkEnd w:id="0"/>
          </w:p>
        </w:tc>
      </w:tr>
    </w:tbl>
    <w:p w:rsidR="00635E5E" w:rsidRPr="001E5403" w:rsidRDefault="001E5403" w:rsidP="005B71F8">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lastRenderedPageBreak/>
        <w:t>III. BÖLÜM</w:t>
      </w:r>
    </w:p>
    <w:tbl>
      <w:tblPr>
        <w:tblStyle w:val="TabloKlavuzu"/>
        <w:tblW w:w="10750" w:type="dxa"/>
        <w:jc w:val="center"/>
        <w:tblLook w:val="04A0" w:firstRow="1" w:lastRow="0" w:firstColumn="1" w:lastColumn="0" w:noHBand="0" w:noVBand="1"/>
      </w:tblPr>
      <w:tblGrid>
        <w:gridCol w:w="2469"/>
        <w:gridCol w:w="8281"/>
      </w:tblGrid>
      <w:tr w:rsidR="00635E5E" w:rsidRPr="001E5403" w:rsidTr="00D21B1A">
        <w:trPr>
          <w:trHeight w:val="1181"/>
          <w:jc w:val="center"/>
        </w:trPr>
        <w:tc>
          <w:tcPr>
            <w:tcW w:w="2469" w:type="dxa"/>
            <w:vAlign w:val="center"/>
          </w:tcPr>
          <w:p w:rsidR="00635E5E" w:rsidRPr="001E5403" w:rsidRDefault="000E120A" w:rsidP="00127075">
            <w:pPr>
              <w:rPr>
                <w:rFonts w:ascii="Maiandra GD" w:hAnsi="Maiandra GD" w:cs="Times New Roman"/>
                <w:b/>
                <w:sz w:val="20"/>
                <w:szCs w:val="20"/>
              </w:rPr>
            </w:pPr>
            <w:r w:rsidRPr="001E5403">
              <w:rPr>
                <w:rFonts w:ascii="Maiandra GD" w:hAnsi="Maiandra GD" w:cs="Times New Roman"/>
                <w:b/>
                <w:sz w:val="20"/>
                <w:szCs w:val="20"/>
              </w:rPr>
              <w:t>Ölçme ve Değerlendirme:</w:t>
            </w:r>
          </w:p>
        </w:tc>
        <w:tc>
          <w:tcPr>
            <w:tcW w:w="8281" w:type="dxa"/>
            <w:vAlign w:val="center"/>
          </w:tcPr>
          <w:p w:rsidR="00635E5E" w:rsidRPr="001E5403" w:rsidRDefault="00127075" w:rsidP="00127075">
            <w:pPr>
              <w:rPr>
                <w:rFonts w:ascii="Maiandra GD" w:hAnsi="Maiandra GD" w:cs="Times New Roman"/>
                <w:sz w:val="20"/>
                <w:szCs w:val="20"/>
              </w:rPr>
            </w:pPr>
            <w:r w:rsidRPr="001E5403">
              <w:rPr>
                <w:rFonts w:ascii="Maiandra GD" w:hAnsi="Maiandra GD" w:cs="Times New Roman"/>
                <w:sz w:val="20"/>
                <w:szCs w:val="20"/>
              </w:rPr>
              <w:t>Boşluk doldurma, eşleştirme,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bl>
    <w:p w:rsidR="00635E5E" w:rsidRPr="001E5403" w:rsidRDefault="001E5403" w:rsidP="005B71F8">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t>IV. BÖLÜM</w:t>
      </w:r>
    </w:p>
    <w:tbl>
      <w:tblPr>
        <w:tblStyle w:val="TabloKlavuzu"/>
        <w:tblW w:w="10734" w:type="dxa"/>
        <w:jc w:val="center"/>
        <w:tblLook w:val="04A0" w:firstRow="1" w:lastRow="0" w:firstColumn="1" w:lastColumn="0" w:noHBand="0" w:noVBand="1"/>
      </w:tblPr>
      <w:tblGrid>
        <w:gridCol w:w="2461"/>
        <w:gridCol w:w="8273"/>
      </w:tblGrid>
      <w:tr w:rsidR="00635E5E" w:rsidRPr="001E5403" w:rsidTr="00D21B1A">
        <w:trPr>
          <w:trHeight w:val="479"/>
          <w:jc w:val="center"/>
        </w:trPr>
        <w:tc>
          <w:tcPr>
            <w:tcW w:w="2461" w:type="dxa"/>
            <w:vAlign w:val="center"/>
          </w:tcPr>
          <w:p w:rsidR="00635E5E" w:rsidRPr="001E5403" w:rsidRDefault="000E120A" w:rsidP="00127075">
            <w:pPr>
              <w:jc w:val="both"/>
              <w:rPr>
                <w:rFonts w:ascii="Maiandra GD" w:hAnsi="Maiandra GD" w:cs="Times New Roman"/>
                <w:b/>
                <w:sz w:val="20"/>
                <w:szCs w:val="20"/>
              </w:rPr>
            </w:pPr>
            <w:r w:rsidRPr="001E5403">
              <w:rPr>
                <w:rFonts w:ascii="Maiandra GD" w:hAnsi="Maiandra GD" w:cs="Times New Roman"/>
                <w:b/>
                <w:sz w:val="20"/>
                <w:szCs w:val="20"/>
              </w:rPr>
              <w:t>Dersin Diğer Derslerle İlişkisi:</w:t>
            </w:r>
          </w:p>
        </w:tc>
        <w:tc>
          <w:tcPr>
            <w:tcW w:w="8273" w:type="dxa"/>
          </w:tcPr>
          <w:p w:rsidR="00635E5E" w:rsidRPr="001E5403" w:rsidRDefault="00127075" w:rsidP="005B71F8">
            <w:pPr>
              <w:rPr>
                <w:rFonts w:ascii="Maiandra GD" w:hAnsi="Maiandra GD" w:cs="Times New Roman"/>
                <w:sz w:val="20"/>
                <w:szCs w:val="20"/>
              </w:rPr>
            </w:pPr>
            <w:r w:rsidRPr="001E5403">
              <w:rPr>
                <w:rFonts w:ascii="Maiandra GD" w:hAnsi="Maiandra GD" w:cs="Times New Roman"/>
                <w:sz w:val="20"/>
                <w:szCs w:val="20"/>
              </w:rPr>
              <w:t>Önceki sınıfın fen konuları, günlük yaşam ve yakın çevresi ile ilişkilendirilir.</w:t>
            </w:r>
          </w:p>
        </w:tc>
      </w:tr>
    </w:tbl>
    <w:p w:rsidR="00635E5E" w:rsidRPr="001E5403" w:rsidRDefault="000E120A" w:rsidP="005B71F8">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t>V.</w:t>
      </w:r>
      <w:r w:rsidR="001E5403" w:rsidRPr="001E5403">
        <w:rPr>
          <w:rFonts w:ascii="Maiandra GD" w:hAnsi="Maiandra GD" w:cs="Times New Roman"/>
          <w:b/>
          <w:color w:val="FF0000"/>
          <w:sz w:val="20"/>
          <w:szCs w:val="20"/>
        </w:rPr>
        <w:t xml:space="preserve"> </w:t>
      </w:r>
      <w:r w:rsidRPr="001E5403">
        <w:rPr>
          <w:rFonts w:ascii="Maiandra GD" w:hAnsi="Maiandra GD" w:cs="Times New Roman"/>
          <w:b/>
          <w:color w:val="FF0000"/>
          <w:sz w:val="20"/>
          <w:szCs w:val="20"/>
        </w:rPr>
        <w:t>BÖLÜM</w:t>
      </w:r>
    </w:p>
    <w:tbl>
      <w:tblPr>
        <w:tblStyle w:val="TabloKlavuzu"/>
        <w:tblW w:w="10706" w:type="dxa"/>
        <w:jc w:val="center"/>
        <w:tblLook w:val="04A0" w:firstRow="1" w:lastRow="0" w:firstColumn="1" w:lastColumn="0" w:noHBand="0" w:noVBand="1"/>
      </w:tblPr>
      <w:tblGrid>
        <w:gridCol w:w="2447"/>
        <w:gridCol w:w="8259"/>
      </w:tblGrid>
      <w:tr w:rsidR="0043426E" w:rsidRPr="001E5403" w:rsidTr="00D21B1A">
        <w:trPr>
          <w:trHeight w:val="358"/>
          <w:jc w:val="center"/>
        </w:trPr>
        <w:tc>
          <w:tcPr>
            <w:tcW w:w="2447" w:type="dxa"/>
            <w:vAlign w:val="center"/>
          </w:tcPr>
          <w:p w:rsidR="000E120A" w:rsidRPr="001E5403" w:rsidRDefault="000E120A" w:rsidP="00127075">
            <w:pPr>
              <w:rPr>
                <w:rFonts w:ascii="Maiandra GD" w:hAnsi="Maiandra GD" w:cs="Times New Roman"/>
                <w:b/>
                <w:sz w:val="20"/>
                <w:szCs w:val="20"/>
              </w:rPr>
            </w:pPr>
            <w:r w:rsidRPr="001E5403">
              <w:rPr>
                <w:rFonts w:ascii="Maiandra GD" w:hAnsi="Maiandra GD" w:cs="Times New Roman"/>
                <w:b/>
                <w:sz w:val="20"/>
                <w:szCs w:val="20"/>
              </w:rPr>
              <w:t>Planın Uygulanmasıyla İlgili Diğer Açıklamalar:</w:t>
            </w:r>
          </w:p>
        </w:tc>
        <w:tc>
          <w:tcPr>
            <w:tcW w:w="8259" w:type="dxa"/>
            <w:vAlign w:val="center"/>
          </w:tcPr>
          <w:p w:rsidR="000E120A" w:rsidRDefault="000E120A" w:rsidP="00127075">
            <w:pPr>
              <w:rPr>
                <w:rFonts w:ascii="Maiandra GD" w:hAnsi="Maiandra GD" w:cs="Times New Roman"/>
                <w:sz w:val="20"/>
                <w:szCs w:val="20"/>
              </w:rPr>
            </w:pPr>
          </w:p>
          <w:p w:rsidR="00504371" w:rsidRDefault="00504371" w:rsidP="00127075">
            <w:pPr>
              <w:rPr>
                <w:rFonts w:ascii="Maiandra GD" w:hAnsi="Maiandra GD" w:cs="Times New Roman"/>
                <w:sz w:val="20"/>
                <w:szCs w:val="20"/>
              </w:rPr>
            </w:pPr>
          </w:p>
          <w:p w:rsidR="005A6708" w:rsidRDefault="005A6708" w:rsidP="00127075">
            <w:pPr>
              <w:rPr>
                <w:rFonts w:ascii="Maiandra GD" w:hAnsi="Maiandra GD" w:cs="Times New Roman"/>
                <w:sz w:val="20"/>
                <w:szCs w:val="20"/>
              </w:rPr>
            </w:pPr>
          </w:p>
          <w:p w:rsidR="005A6708" w:rsidRDefault="005A6708" w:rsidP="00127075">
            <w:pPr>
              <w:rPr>
                <w:rFonts w:ascii="Maiandra GD" w:hAnsi="Maiandra GD" w:cs="Times New Roman"/>
                <w:sz w:val="20"/>
                <w:szCs w:val="20"/>
              </w:rPr>
            </w:pPr>
          </w:p>
          <w:p w:rsidR="005A6708" w:rsidRDefault="005A6708" w:rsidP="00127075">
            <w:pPr>
              <w:rPr>
                <w:rFonts w:ascii="Maiandra GD" w:hAnsi="Maiandra GD" w:cs="Times New Roman"/>
                <w:sz w:val="20"/>
                <w:szCs w:val="20"/>
              </w:rPr>
            </w:pPr>
          </w:p>
          <w:p w:rsidR="005A6708" w:rsidRDefault="005A6708" w:rsidP="00127075">
            <w:pPr>
              <w:rPr>
                <w:rFonts w:ascii="Maiandra GD" w:hAnsi="Maiandra GD" w:cs="Times New Roman"/>
                <w:sz w:val="20"/>
                <w:szCs w:val="20"/>
              </w:rPr>
            </w:pPr>
          </w:p>
          <w:p w:rsidR="005A6708" w:rsidRDefault="005A6708" w:rsidP="00127075">
            <w:pPr>
              <w:rPr>
                <w:rFonts w:ascii="Maiandra GD" w:hAnsi="Maiandra GD" w:cs="Times New Roman"/>
                <w:sz w:val="20"/>
                <w:szCs w:val="20"/>
              </w:rPr>
            </w:pPr>
          </w:p>
          <w:p w:rsidR="00504371" w:rsidRDefault="00504371" w:rsidP="00127075">
            <w:pPr>
              <w:rPr>
                <w:rFonts w:ascii="Maiandra GD" w:hAnsi="Maiandra GD" w:cs="Times New Roman"/>
                <w:sz w:val="20"/>
                <w:szCs w:val="20"/>
              </w:rPr>
            </w:pPr>
          </w:p>
          <w:p w:rsidR="00504371" w:rsidRPr="001E5403" w:rsidRDefault="00504371" w:rsidP="00127075">
            <w:pPr>
              <w:rPr>
                <w:rFonts w:ascii="Maiandra GD" w:hAnsi="Maiandra GD" w:cs="Times New Roman"/>
                <w:sz w:val="20"/>
                <w:szCs w:val="20"/>
              </w:rPr>
            </w:pPr>
          </w:p>
        </w:tc>
      </w:tr>
    </w:tbl>
    <w:p w:rsidR="001E5403" w:rsidRDefault="001E5403" w:rsidP="00974331">
      <w:pPr>
        <w:spacing w:after="0"/>
        <w:rPr>
          <w:rFonts w:ascii="Maiandra GD" w:hAnsi="Maiandra GD" w:cs="Times New Roman"/>
          <w:b/>
          <w:sz w:val="20"/>
          <w:szCs w:val="20"/>
        </w:rPr>
      </w:pPr>
    </w:p>
    <w:p w:rsidR="005A6708" w:rsidRDefault="005A6708" w:rsidP="00974331">
      <w:pPr>
        <w:spacing w:after="0"/>
        <w:rPr>
          <w:rFonts w:ascii="Maiandra GD" w:hAnsi="Maiandra GD" w:cs="Times New Roman"/>
          <w:b/>
          <w:sz w:val="20"/>
          <w:szCs w:val="20"/>
        </w:rPr>
      </w:pPr>
    </w:p>
    <w:p w:rsidR="005A6708" w:rsidRDefault="005A6708" w:rsidP="00974331">
      <w:pPr>
        <w:spacing w:after="0"/>
        <w:rPr>
          <w:rFonts w:ascii="Maiandra GD" w:hAnsi="Maiandra GD" w:cs="Times New Roman"/>
          <w:b/>
          <w:sz w:val="20"/>
          <w:szCs w:val="20"/>
        </w:rPr>
      </w:pPr>
    </w:p>
    <w:p w:rsidR="005A6708" w:rsidRPr="00974331" w:rsidRDefault="005A6708" w:rsidP="00974331">
      <w:pPr>
        <w:spacing w:after="0"/>
        <w:rPr>
          <w:rFonts w:ascii="Maiandra GD" w:hAnsi="Maiandra GD" w:cs="Times New Roman"/>
          <w:b/>
          <w:sz w:val="20"/>
          <w:szCs w:val="20"/>
        </w:rPr>
      </w:pPr>
    </w:p>
    <w:tbl>
      <w:tblPr>
        <w:tblStyle w:val="TabloKlavuz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244"/>
        <w:gridCol w:w="5244"/>
      </w:tblGrid>
      <w:tr w:rsidR="00CD6387" w:rsidRPr="00974331" w:rsidTr="00CD6387">
        <w:tc>
          <w:tcPr>
            <w:tcW w:w="5244" w:type="dxa"/>
          </w:tcPr>
          <w:p w:rsidR="00CD6387" w:rsidRPr="00974331" w:rsidRDefault="00CD6387" w:rsidP="005B71F8">
            <w:pPr>
              <w:spacing w:line="276" w:lineRule="auto"/>
              <w:jc w:val="center"/>
              <w:rPr>
                <w:rFonts w:ascii="Maiandra GD" w:hAnsi="Maiandra GD" w:cs="Times New Roman"/>
                <w:b/>
                <w:sz w:val="20"/>
                <w:szCs w:val="20"/>
              </w:rPr>
            </w:pPr>
          </w:p>
          <w:p w:rsidR="00CD6387" w:rsidRPr="00974331" w:rsidRDefault="00CD6387" w:rsidP="005B71F8">
            <w:pPr>
              <w:spacing w:line="276" w:lineRule="auto"/>
              <w:jc w:val="center"/>
              <w:rPr>
                <w:rFonts w:ascii="Maiandra GD" w:hAnsi="Maiandra GD" w:cs="Times New Roman"/>
                <w:b/>
                <w:sz w:val="20"/>
                <w:szCs w:val="20"/>
              </w:rPr>
            </w:pPr>
            <w:r w:rsidRPr="00974331">
              <w:rPr>
                <w:rFonts w:ascii="Maiandra GD" w:hAnsi="Maiandra GD" w:cs="Times New Roman"/>
                <w:b/>
                <w:sz w:val="20"/>
                <w:szCs w:val="20"/>
              </w:rPr>
              <w:t xml:space="preserve">Elif CAN ERDOĞAN </w:t>
            </w:r>
          </w:p>
          <w:p w:rsidR="00CD6387" w:rsidRPr="00974331" w:rsidRDefault="00CD6387" w:rsidP="005B71F8">
            <w:pPr>
              <w:spacing w:line="276" w:lineRule="auto"/>
              <w:jc w:val="center"/>
              <w:rPr>
                <w:rFonts w:ascii="Maiandra GD" w:hAnsi="Maiandra GD" w:cs="Times New Roman"/>
                <w:b/>
                <w:sz w:val="20"/>
                <w:szCs w:val="20"/>
              </w:rPr>
            </w:pPr>
            <w:r w:rsidRPr="00974331">
              <w:rPr>
                <w:rFonts w:ascii="Maiandra GD" w:hAnsi="Maiandra GD" w:cs="Times New Roman"/>
                <w:b/>
                <w:sz w:val="20"/>
                <w:szCs w:val="20"/>
              </w:rPr>
              <w:t>Fen Bilimleri Öğretmeni</w:t>
            </w:r>
          </w:p>
        </w:tc>
        <w:tc>
          <w:tcPr>
            <w:tcW w:w="5244" w:type="dxa"/>
          </w:tcPr>
          <w:p w:rsidR="00CD6387" w:rsidRPr="00974331" w:rsidRDefault="00CD6387" w:rsidP="005B71F8">
            <w:pPr>
              <w:spacing w:line="276" w:lineRule="auto"/>
              <w:jc w:val="center"/>
              <w:rPr>
                <w:rFonts w:ascii="Maiandra GD" w:hAnsi="Maiandra GD" w:cs="Times New Roman"/>
                <w:b/>
                <w:sz w:val="20"/>
                <w:szCs w:val="20"/>
              </w:rPr>
            </w:pPr>
            <w:r w:rsidRPr="00974331">
              <w:rPr>
                <w:rFonts w:ascii="Maiandra GD" w:hAnsi="Maiandra GD" w:cs="Times New Roman"/>
                <w:b/>
                <w:sz w:val="20"/>
                <w:szCs w:val="20"/>
              </w:rPr>
              <w:t>UYGUNDUR</w:t>
            </w:r>
          </w:p>
          <w:p w:rsidR="00CD6387" w:rsidRPr="00974331" w:rsidRDefault="00CD6387" w:rsidP="005B71F8">
            <w:pPr>
              <w:spacing w:line="276" w:lineRule="auto"/>
              <w:jc w:val="center"/>
              <w:rPr>
                <w:rFonts w:ascii="Maiandra GD" w:hAnsi="Maiandra GD" w:cs="Times New Roman"/>
                <w:b/>
                <w:sz w:val="20"/>
                <w:szCs w:val="20"/>
              </w:rPr>
            </w:pPr>
            <w:r w:rsidRPr="00974331">
              <w:rPr>
                <w:rFonts w:ascii="Maiandra GD" w:hAnsi="Maiandra GD" w:cs="Times New Roman"/>
                <w:b/>
                <w:sz w:val="20"/>
                <w:szCs w:val="20"/>
              </w:rPr>
              <w:t xml:space="preserve">Üçler SARIKAYA </w:t>
            </w:r>
          </w:p>
          <w:p w:rsidR="00CD6387" w:rsidRPr="00974331" w:rsidRDefault="00CD6387" w:rsidP="005B71F8">
            <w:pPr>
              <w:spacing w:line="276" w:lineRule="auto"/>
              <w:jc w:val="center"/>
              <w:rPr>
                <w:rFonts w:ascii="Maiandra GD" w:hAnsi="Maiandra GD" w:cs="Times New Roman"/>
                <w:b/>
                <w:sz w:val="20"/>
                <w:szCs w:val="20"/>
              </w:rPr>
            </w:pPr>
            <w:r w:rsidRPr="00974331">
              <w:rPr>
                <w:rFonts w:ascii="Maiandra GD" w:hAnsi="Maiandra GD" w:cs="Times New Roman"/>
                <w:b/>
                <w:sz w:val="20"/>
                <w:szCs w:val="20"/>
              </w:rPr>
              <w:t>Okul Müdürü</w:t>
            </w:r>
          </w:p>
        </w:tc>
      </w:tr>
    </w:tbl>
    <w:p w:rsidR="00CD6387" w:rsidRPr="001E5403" w:rsidRDefault="00CD6387" w:rsidP="005B71F8">
      <w:pPr>
        <w:spacing w:after="0"/>
        <w:jc w:val="center"/>
        <w:rPr>
          <w:rFonts w:ascii="Maiandra GD" w:hAnsi="Maiandra GD" w:cs="Times New Roman"/>
          <w:b/>
          <w:sz w:val="20"/>
          <w:szCs w:val="20"/>
        </w:rPr>
      </w:pPr>
    </w:p>
    <w:sectPr w:rsidR="00CD6387" w:rsidRPr="001E5403" w:rsidSect="001E5403">
      <w:footerReference w:type="default" r:id="rId12"/>
      <w:pgSz w:w="11906" w:h="16838"/>
      <w:pgMar w:top="567" w:right="707" w:bottom="567" w:left="851"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942" w:rsidRDefault="00FB0942" w:rsidP="001E5403">
      <w:pPr>
        <w:spacing w:after="0" w:line="240" w:lineRule="auto"/>
      </w:pPr>
      <w:r>
        <w:separator/>
      </w:r>
    </w:p>
  </w:endnote>
  <w:endnote w:type="continuationSeparator" w:id="0">
    <w:p w:rsidR="00FB0942" w:rsidRDefault="00FB0942" w:rsidP="001E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Helvetica-Bold">
    <w:panose1 w:val="00000000000000000000"/>
    <w:charset w:val="A2"/>
    <w:family w:val="auto"/>
    <w:notTrueType/>
    <w:pitch w:val="default"/>
    <w:sig w:usb0="00000005" w:usb1="00000000" w:usb2="00000000" w:usb3="00000000" w:csb0="00000010" w:csb1="00000000"/>
  </w:font>
  <w:font w:name="Helvetica">
    <w:panose1 w:val="020B0604020202020204"/>
    <w:charset w:val="00"/>
    <w:family w:val="swiss"/>
    <w:notTrueType/>
    <w:pitch w:val="variable"/>
    <w:sig w:usb0="00000007" w:usb1="00000000" w:usb2="00000000" w:usb3="00000000" w:csb0="00000011" w:csb1="00000000"/>
  </w:font>
  <w:font w:name="ZapfDingbatsITC">
    <w:panose1 w:val="00000000000000000000"/>
    <w:charset w:val="A2"/>
    <w:family w:val="auto"/>
    <w:notTrueType/>
    <w:pitch w:val="default"/>
    <w:sig w:usb0="00000005" w:usb1="00000000" w:usb2="00000000" w:usb3="00000000" w:csb0="00000010" w:csb1="00000000"/>
  </w:font>
  <w:font w:name="TektonPro-Regular">
    <w:panose1 w:val="00000000000000000000"/>
    <w:charset w:val="A2"/>
    <w:family w:val="swiss"/>
    <w:notTrueType/>
    <w:pitch w:val="default"/>
    <w:sig w:usb0="00000005" w:usb1="00000000" w:usb2="00000000" w:usb3="00000000" w:csb0="0000001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0552005"/>
      <w:docPartObj>
        <w:docPartGallery w:val="Page Numbers (Bottom of Page)"/>
        <w:docPartUnique/>
      </w:docPartObj>
    </w:sdtPr>
    <w:sdtEndPr>
      <w:rPr>
        <w:rFonts w:ascii="Maiandra GD" w:hAnsi="Maiandra GD"/>
        <w:b/>
        <w:sz w:val="20"/>
      </w:rPr>
    </w:sdtEndPr>
    <w:sdtContent>
      <w:p w:rsidR="00DA4BB5" w:rsidRPr="001E5403" w:rsidRDefault="00DA4BB5">
        <w:pPr>
          <w:pStyle w:val="Altbilgi"/>
          <w:jc w:val="center"/>
          <w:rPr>
            <w:rFonts w:ascii="Maiandra GD" w:hAnsi="Maiandra GD"/>
            <w:b/>
            <w:sz w:val="20"/>
          </w:rPr>
        </w:pPr>
        <w:r w:rsidRPr="001E5403">
          <w:rPr>
            <w:rFonts w:ascii="Maiandra GD" w:hAnsi="Maiandra GD"/>
            <w:b/>
            <w:sz w:val="20"/>
          </w:rPr>
          <w:fldChar w:fldCharType="begin"/>
        </w:r>
        <w:r w:rsidRPr="001E5403">
          <w:rPr>
            <w:rFonts w:ascii="Maiandra GD" w:hAnsi="Maiandra GD"/>
            <w:b/>
            <w:sz w:val="20"/>
          </w:rPr>
          <w:instrText>PAGE   \* MERGEFORMAT</w:instrText>
        </w:r>
        <w:r w:rsidRPr="001E5403">
          <w:rPr>
            <w:rFonts w:ascii="Maiandra GD" w:hAnsi="Maiandra GD"/>
            <w:b/>
            <w:sz w:val="20"/>
          </w:rPr>
          <w:fldChar w:fldCharType="separate"/>
        </w:r>
        <w:r w:rsidR="002A20D0">
          <w:rPr>
            <w:rFonts w:ascii="Maiandra GD" w:hAnsi="Maiandra GD"/>
            <w:b/>
            <w:noProof/>
            <w:sz w:val="20"/>
          </w:rPr>
          <w:t>1</w:t>
        </w:r>
        <w:r w:rsidRPr="001E5403">
          <w:rPr>
            <w:rFonts w:ascii="Maiandra GD" w:hAnsi="Maiandra GD"/>
            <w:b/>
            <w:sz w:val="20"/>
          </w:rPr>
          <w:fldChar w:fldCharType="end"/>
        </w:r>
      </w:p>
    </w:sdtContent>
  </w:sdt>
  <w:p w:rsidR="00DA4BB5" w:rsidRDefault="00DA4BB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942" w:rsidRDefault="00FB0942" w:rsidP="001E5403">
      <w:pPr>
        <w:spacing w:after="0" w:line="240" w:lineRule="auto"/>
      </w:pPr>
      <w:r>
        <w:separator/>
      </w:r>
    </w:p>
  </w:footnote>
  <w:footnote w:type="continuationSeparator" w:id="0">
    <w:p w:rsidR="00FB0942" w:rsidRDefault="00FB0942" w:rsidP="001E54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4" type="#_x0000_t75" style="width:11.25pt;height:11.25pt" o:bullet="t">
        <v:imagedata r:id="rId1" o:title="mso9763"/>
      </v:shape>
    </w:pict>
  </w:numPicBullet>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F17DA3"/>
    <w:multiLevelType w:val="hybridMultilevel"/>
    <w:tmpl w:val="47B4356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5294D4F"/>
    <w:multiLevelType w:val="hybridMultilevel"/>
    <w:tmpl w:val="3EF6F2B6"/>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ECE5B44"/>
    <w:multiLevelType w:val="hybridMultilevel"/>
    <w:tmpl w:val="60261D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0D31D4B"/>
    <w:multiLevelType w:val="hybridMultilevel"/>
    <w:tmpl w:val="B9F2040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7C16EB3"/>
    <w:multiLevelType w:val="hybridMultilevel"/>
    <w:tmpl w:val="3D7E6D2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39162EC"/>
    <w:multiLevelType w:val="hybridMultilevel"/>
    <w:tmpl w:val="818EB386"/>
    <w:lvl w:ilvl="0" w:tplc="041F0009">
      <w:start w:val="1"/>
      <w:numFmt w:val="bullet"/>
      <w:lvlText w:val=""/>
      <w:lvlJc w:val="left"/>
      <w:pPr>
        <w:ind w:left="501" w:hanging="360"/>
      </w:pPr>
      <w:rPr>
        <w:rFonts w:ascii="Wingdings" w:hAnsi="Wingdings" w:hint="default"/>
      </w:rPr>
    </w:lvl>
    <w:lvl w:ilvl="1" w:tplc="041F0003" w:tentative="1">
      <w:start w:val="1"/>
      <w:numFmt w:val="bullet"/>
      <w:lvlText w:val="o"/>
      <w:lvlJc w:val="left"/>
      <w:pPr>
        <w:ind w:left="1221" w:hanging="360"/>
      </w:pPr>
      <w:rPr>
        <w:rFonts w:ascii="Courier New" w:hAnsi="Courier New" w:cs="Courier New" w:hint="default"/>
      </w:rPr>
    </w:lvl>
    <w:lvl w:ilvl="2" w:tplc="041F0005" w:tentative="1">
      <w:start w:val="1"/>
      <w:numFmt w:val="bullet"/>
      <w:lvlText w:val=""/>
      <w:lvlJc w:val="left"/>
      <w:pPr>
        <w:ind w:left="1941" w:hanging="360"/>
      </w:pPr>
      <w:rPr>
        <w:rFonts w:ascii="Wingdings" w:hAnsi="Wingdings" w:hint="default"/>
      </w:rPr>
    </w:lvl>
    <w:lvl w:ilvl="3" w:tplc="041F0001" w:tentative="1">
      <w:start w:val="1"/>
      <w:numFmt w:val="bullet"/>
      <w:lvlText w:val=""/>
      <w:lvlJc w:val="left"/>
      <w:pPr>
        <w:ind w:left="2661" w:hanging="360"/>
      </w:pPr>
      <w:rPr>
        <w:rFonts w:ascii="Symbol" w:hAnsi="Symbol" w:hint="default"/>
      </w:rPr>
    </w:lvl>
    <w:lvl w:ilvl="4" w:tplc="041F0003" w:tentative="1">
      <w:start w:val="1"/>
      <w:numFmt w:val="bullet"/>
      <w:lvlText w:val="o"/>
      <w:lvlJc w:val="left"/>
      <w:pPr>
        <w:ind w:left="3381" w:hanging="360"/>
      </w:pPr>
      <w:rPr>
        <w:rFonts w:ascii="Courier New" w:hAnsi="Courier New" w:cs="Courier New" w:hint="default"/>
      </w:rPr>
    </w:lvl>
    <w:lvl w:ilvl="5" w:tplc="041F0005" w:tentative="1">
      <w:start w:val="1"/>
      <w:numFmt w:val="bullet"/>
      <w:lvlText w:val=""/>
      <w:lvlJc w:val="left"/>
      <w:pPr>
        <w:ind w:left="4101" w:hanging="360"/>
      </w:pPr>
      <w:rPr>
        <w:rFonts w:ascii="Wingdings" w:hAnsi="Wingdings" w:hint="default"/>
      </w:rPr>
    </w:lvl>
    <w:lvl w:ilvl="6" w:tplc="041F0001" w:tentative="1">
      <w:start w:val="1"/>
      <w:numFmt w:val="bullet"/>
      <w:lvlText w:val=""/>
      <w:lvlJc w:val="left"/>
      <w:pPr>
        <w:ind w:left="4821" w:hanging="360"/>
      </w:pPr>
      <w:rPr>
        <w:rFonts w:ascii="Symbol" w:hAnsi="Symbol" w:hint="default"/>
      </w:rPr>
    </w:lvl>
    <w:lvl w:ilvl="7" w:tplc="041F0003" w:tentative="1">
      <w:start w:val="1"/>
      <w:numFmt w:val="bullet"/>
      <w:lvlText w:val="o"/>
      <w:lvlJc w:val="left"/>
      <w:pPr>
        <w:ind w:left="5541" w:hanging="360"/>
      </w:pPr>
      <w:rPr>
        <w:rFonts w:ascii="Courier New" w:hAnsi="Courier New" w:cs="Courier New" w:hint="default"/>
      </w:rPr>
    </w:lvl>
    <w:lvl w:ilvl="8" w:tplc="041F0005" w:tentative="1">
      <w:start w:val="1"/>
      <w:numFmt w:val="bullet"/>
      <w:lvlText w:val=""/>
      <w:lvlJc w:val="left"/>
      <w:pPr>
        <w:ind w:left="6261" w:hanging="360"/>
      </w:pPr>
      <w:rPr>
        <w:rFonts w:ascii="Wingdings" w:hAnsi="Wingdings" w:hint="default"/>
      </w:rPr>
    </w:lvl>
  </w:abstractNum>
  <w:abstractNum w:abstractNumId="17">
    <w:nsid w:val="7F5E7F61"/>
    <w:multiLevelType w:val="hybridMultilevel"/>
    <w:tmpl w:val="F4BC7E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5"/>
  </w:num>
  <w:num w:numId="3">
    <w:abstractNumId w:val="13"/>
  </w:num>
  <w:num w:numId="4">
    <w:abstractNumId w:val="0"/>
  </w:num>
  <w:num w:numId="5">
    <w:abstractNumId w:val="8"/>
  </w:num>
  <w:num w:numId="6">
    <w:abstractNumId w:val="2"/>
  </w:num>
  <w:num w:numId="7">
    <w:abstractNumId w:val="12"/>
  </w:num>
  <w:num w:numId="8">
    <w:abstractNumId w:val="6"/>
  </w:num>
  <w:num w:numId="9">
    <w:abstractNumId w:val="9"/>
  </w:num>
  <w:num w:numId="10">
    <w:abstractNumId w:val="3"/>
  </w:num>
  <w:num w:numId="11">
    <w:abstractNumId w:val="10"/>
  </w:num>
  <w:num w:numId="12">
    <w:abstractNumId w:val="17"/>
  </w:num>
  <w:num w:numId="13">
    <w:abstractNumId w:val="1"/>
  </w:num>
  <w:num w:numId="14">
    <w:abstractNumId w:val="4"/>
  </w:num>
  <w:num w:numId="15">
    <w:abstractNumId w:val="16"/>
  </w:num>
  <w:num w:numId="16">
    <w:abstractNumId w:val="14"/>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E5E"/>
    <w:rsid w:val="000D76D8"/>
    <w:rsid w:val="000E120A"/>
    <w:rsid w:val="001062F7"/>
    <w:rsid w:val="00125FE2"/>
    <w:rsid w:val="00127075"/>
    <w:rsid w:val="001803B8"/>
    <w:rsid w:val="0018041D"/>
    <w:rsid w:val="00197AD2"/>
    <w:rsid w:val="001C784E"/>
    <w:rsid w:val="001E5403"/>
    <w:rsid w:val="0025024D"/>
    <w:rsid w:val="0026091E"/>
    <w:rsid w:val="00290DA7"/>
    <w:rsid w:val="002A20D0"/>
    <w:rsid w:val="002F0F75"/>
    <w:rsid w:val="002F5426"/>
    <w:rsid w:val="0043426E"/>
    <w:rsid w:val="00504371"/>
    <w:rsid w:val="00507CFE"/>
    <w:rsid w:val="00516A76"/>
    <w:rsid w:val="005A6708"/>
    <w:rsid w:val="005B71F8"/>
    <w:rsid w:val="00601DD0"/>
    <w:rsid w:val="0062054D"/>
    <w:rsid w:val="00621D0D"/>
    <w:rsid w:val="00635E5E"/>
    <w:rsid w:val="00645EE9"/>
    <w:rsid w:val="006F3492"/>
    <w:rsid w:val="007A70EA"/>
    <w:rsid w:val="0088716E"/>
    <w:rsid w:val="008E7272"/>
    <w:rsid w:val="00921007"/>
    <w:rsid w:val="009278D1"/>
    <w:rsid w:val="00974331"/>
    <w:rsid w:val="009D47A9"/>
    <w:rsid w:val="009D4A1C"/>
    <w:rsid w:val="00A47C77"/>
    <w:rsid w:val="00AB32E6"/>
    <w:rsid w:val="00AB4C78"/>
    <w:rsid w:val="00AF52D1"/>
    <w:rsid w:val="00B37714"/>
    <w:rsid w:val="00B77C5E"/>
    <w:rsid w:val="00BC1C1C"/>
    <w:rsid w:val="00C046DF"/>
    <w:rsid w:val="00C72473"/>
    <w:rsid w:val="00CD6387"/>
    <w:rsid w:val="00D21B1A"/>
    <w:rsid w:val="00D774BB"/>
    <w:rsid w:val="00D84B6A"/>
    <w:rsid w:val="00D93631"/>
    <w:rsid w:val="00DA4BB5"/>
    <w:rsid w:val="00E312A8"/>
    <w:rsid w:val="00E94DA4"/>
    <w:rsid w:val="00F0299B"/>
    <w:rsid w:val="00F249BD"/>
    <w:rsid w:val="00F46ABF"/>
    <w:rsid w:val="00F57C35"/>
    <w:rsid w:val="00F81FF3"/>
    <w:rsid w:val="00F87F02"/>
    <w:rsid w:val="00FB09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D9363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3631"/>
    <w:rPr>
      <w:rFonts w:ascii="Tahoma" w:hAnsi="Tahoma" w:cs="Tahoma"/>
      <w:sz w:val="16"/>
      <w:szCs w:val="16"/>
    </w:rPr>
  </w:style>
  <w:style w:type="paragraph" w:styleId="stbilgi">
    <w:name w:val="header"/>
    <w:basedOn w:val="Normal"/>
    <w:link w:val="stbilgiChar"/>
    <w:uiPriority w:val="99"/>
    <w:unhideWhenUsed/>
    <w:rsid w:val="001E540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E5403"/>
  </w:style>
  <w:style w:type="paragraph" w:styleId="Altbilgi">
    <w:name w:val="footer"/>
    <w:basedOn w:val="Normal"/>
    <w:link w:val="AltbilgiChar"/>
    <w:uiPriority w:val="99"/>
    <w:unhideWhenUsed/>
    <w:rsid w:val="001E540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E5403"/>
  </w:style>
  <w:style w:type="character" w:styleId="Gl">
    <w:name w:val="Strong"/>
    <w:basedOn w:val="VarsaylanParagrafYazTipi"/>
    <w:uiPriority w:val="22"/>
    <w:qFormat/>
    <w:rsid w:val="007A70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D9363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3631"/>
    <w:rPr>
      <w:rFonts w:ascii="Tahoma" w:hAnsi="Tahoma" w:cs="Tahoma"/>
      <w:sz w:val="16"/>
      <w:szCs w:val="16"/>
    </w:rPr>
  </w:style>
  <w:style w:type="paragraph" w:styleId="stbilgi">
    <w:name w:val="header"/>
    <w:basedOn w:val="Normal"/>
    <w:link w:val="stbilgiChar"/>
    <w:uiPriority w:val="99"/>
    <w:unhideWhenUsed/>
    <w:rsid w:val="001E540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E5403"/>
  </w:style>
  <w:style w:type="paragraph" w:styleId="Altbilgi">
    <w:name w:val="footer"/>
    <w:basedOn w:val="Normal"/>
    <w:link w:val="AltbilgiChar"/>
    <w:uiPriority w:val="99"/>
    <w:unhideWhenUsed/>
    <w:rsid w:val="001E540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E5403"/>
  </w:style>
  <w:style w:type="character" w:styleId="Gl">
    <w:name w:val="Strong"/>
    <w:basedOn w:val="VarsaylanParagrafYazTipi"/>
    <w:uiPriority w:val="22"/>
    <w:qFormat/>
    <w:rsid w:val="007A7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3</Pages>
  <Words>769</Words>
  <Characters>5494</Characters>
  <Application>Microsoft Office Word</Application>
  <DocSecurity>0</DocSecurity>
  <Lines>161</Lines>
  <Paragraphs>94</Paragraphs>
  <ScaleCrop>false</ScaleCrop>
  <HeadingPairs>
    <vt:vector size="2" baseType="variant">
      <vt:variant>
        <vt:lpstr>Konu Başlığı</vt:lpstr>
      </vt:variant>
      <vt:variant>
        <vt:i4>1</vt:i4>
      </vt:variant>
    </vt:vector>
  </HeadingPairs>
  <TitlesOfParts>
    <vt:vector size="1" baseType="lpstr">
      <vt:lpstr>www.FenEhli.com</vt:lpstr>
    </vt:vector>
  </TitlesOfParts>
  <Manager>www.FenEhli.com</Manager>
  <Company>www.FenEhli.com</Company>
  <LinksUpToDate>false</LinksUpToDate>
  <CharactersWithSpaces>6169</CharactersWithSpaces>
  <SharedDoc>false</SharedDoc>
  <HyperlinkBase>www.FenEhli.com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dc:title>
  <dc:subject>www.FenEhli.com</dc:subject>
  <dc:creator>lenovo</dc:creator>
  <cp:keywords>www.FenEhli.com</cp:keywords>
  <dc:description>www.FenEhli.com</dc:description>
  <cp:lastModifiedBy>lenovo</cp:lastModifiedBy>
  <cp:revision>15</cp:revision>
  <dcterms:created xsi:type="dcterms:W3CDTF">2018-09-16T20:09:00Z</dcterms:created>
  <dcterms:modified xsi:type="dcterms:W3CDTF">2018-09-20T19:33:00Z</dcterms:modified>
  <cp:category>www.FenEhli.com</cp:category>
  <cp:contentStatus>www.FenEhli.com</cp:contentStatus>
</cp:coreProperties>
</file>