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3F0" w:rsidRDefault="00B21FF4" w:rsidP="00B21FF4">
      <w:pPr>
        <w:jc w:val="center"/>
        <w:rPr>
          <w:b/>
          <w:sz w:val="20"/>
        </w:rPr>
      </w:pPr>
      <w:r w:rsidRPr="00B21FF4">
        <w:rPr>
          <w:b/>
          <w:sz w:val="20"/>
        </w:rPr>
        <w:t xml:space="preserve">MADDENİN HALLERİ VE ISI DERS NOTU ( O.G. </w:t>
      </w:r>
      <w:proofErr w:type="gramStart"/>
      <w:r w:rsidRPr="00B21FF4">
        <w:rPr>
          <w:b/>
          <w:sz w:val="20"/>
        </w:rPr>
        <w:t>07/03/2014</w:t>
      </w:r>
      <w:proofErr w:type="gramEnd"/>
      <w:r w:rsidRPr="00B21FF4">
        <w:rPr>
          <w:b/>
          <w:sz w:val="20"/>
        </w:rPr>
        <w:t>)</w:t>
      </w:r>
    </w:p>
    <w:p w:rsidR="00B21FF4" w:rsidRDefault="00B21FF4" w:rsidP="00B21FF4">
      <w:pPr>
        <w:rPr>
          <w:b/>
          <w:sz w:val="20"/>
          <w:szCs w:val="20"/>
          <w:u w:val="single"/>
        </w:rPr>
      </w:pPr>
      <w:proofErr w:type="gramStart"/>
      <w:r w:rsidRPr="00B21FF4">
        <w:rPr>
          <w:sz w:val="20"/>
          <w:szCs w:val="20"/>
        </w:rPr>
        <w:t>Isı :  Maddeleri</w:t>
      </w:r>
      <w:proofErr w:type="gramEnd"/>
      <w:r w:rsidRPr="00B21FF4">
        <w:rPr>
          <w:sz w:val="20"/>
          <w:szCs w:val="20"/>
        </w:rPr>
        <w:t xml:space="preserve"> oluşturan tanecikler hareketli olup bu hareketlerinde dolayı hareket enerjisine sahiptirler. </w:t>
      </w:r>
      <w:r w:rsidRPr="00B21FF4">
        <w:rPr>
          <w:b/>
          <w:sz w:val="20"/>
          <w:szCs w:val="20"/>
          <w:u w:val="single"/>
        </w:rPr>
        <w:t xml:space="preserve">Maddeyi oluşturan taneciklerin hareket enerjileri toplamına ısı denir. </w:t>
      </w:r>
    </w:p>
    <w:p w:rsidR="00B21FF4" w:rsidRPr="00DE2812" w:rsidRDefault="00B21FF4" w:rsidP="00B21FF4">
      <w:pPr>
        <w:rPr>
          <w:sz w:val="20"/>
          <w:szCs w:val="20"/>
        </w:rPr>
      </w:pPr>
      <w:r w:rsidRPr="00B21FF4">
        <w:rPr>
          <w:b/>
          <w:bCs/>
          <w:sz w:val="20"/>
          <w:szCs w:val="20"/>
        </w:rPr>
        <w:t>Isı</w:t>
      </w:r>
      <w:r w:rsidRPr="00B21FF4">
        <w:rPr>
          <w:sz w:val="20"/>
          <w:szCs w:val="20"/>
        </w:rPr>
        <w:t xml:space="preserve">; </w:t>
      </w:r>
      <w:r w:rsidRPr="00B21FF4">
        <w:rPr>
          <w:b/>
          <w:sz w:val="20"/>
          <w:szCs w:val="20"/>
          <w:u w:val="single"/>
        </w:rPr>
        <w:t xml:space="preserve">sıcaklıkları farklı iki madde arasında alınıp verilen enerjinin adıdır. </w:t>
      </w:r>
      <w:r w:rsidR="00DE2812">
        <w:rPr>
          <w:b/>
          <w:sz w:val="20"/>
          <w:szCs w:val="20"/>
          <w:u w:val="single"/>
        </w:rPr>
        <w:t xml:space="preserve">  </w:t>
      </w:r>
      <w:r w:rsidR="00DE2812">
        <w:rPr>
          <w:sz w:val="20"/>
          <w:szCs w:val="20"/>
        </w:rPr>
        <w:t xml:space="preserve">Isı bir enerji türüdür. </w:t>
      </w:r>
      <w:r w:rsidR="00DE2812" w:rsidRPr="00DE2812">
        <w:rPr>
          <w:b/>
          <w:sz w:val="20"/>
          <w:szCs w:val="20"/>
        </w:rPr>
        <w:t xml:space="preserve">Q </w:t>
      </w:r>
      <w:r w:rsidR="00DE2812">
        <w:rPr>
          <w:sz w:val="20"/>
          <w:szCs w:val="20"/>
        </w:rPr>
        <w:t xml:space="preserve">ile </w:t>
      </w:r>
      <w:proofErr w:type="gramStart"/>
      <w:r w:rsidR="00DE2812">
        <w:rPr>
          <w:sz w:val="20"/>
          <w:szCs w:val="20"/>
        </w:rPr>
        <w:t>gösterilir .</w:t>
      </w:r>
      <w:proofErr w:type="gramEnd"/>
      <w:r w:rsidR="00DE2812">
        <w:rPr>
          <w:sz w:val="20"/>
          <w:szCs w:val="20"/>
        </w:rPr>
        <w:t xml:space="preserve"> Isı büyüklüğü kalorimetre kabı ile ölçülür. Birimi </w:t>
      </w:r>
      <w:proofErr w:type="spellStart"/>
      <w:r w:rsidR="00DE2812" w:rsidRPr="00DE2812">
        <w:rPr>
          <w:b/>
          <w:sz w:val="20"/>
          <w:szCs w:val="20"/>
        </w:rPr>
        <w:t>joule</w:t>
      </w:r>
      <w:proofErr w:type="spellEnd"/>
      <w:r w:rsidR="00DE2812" w:rsidRPr="00DE2812">
        <w:rPr>
          <w:b/>
          <w:sz w:val="20"/>
          <w:szCs w:val="20"/>
        </w:rPr>
        <w:t xml:space="preserve"> </w:t>
      </w:r>
      <w:r w:rsidR="00DE2812">
        <w:rPr>
          <w:sz w:val="20"/>
          <w:szCs w:val="20"/>
        </w:rPr>
        <w:t xml:space="preserve">ya da </w:t>
      </w:r>
      <w:proofErr w:type="spellStart"/>
      <w:r w:rsidR="00DE2812" w:rsidRPr="00DE2812">
        <w:rPr>
          <w:b/>
          <w:sz w:val="20"/>
          <w:szCs w:val="20"/>
        </w:rPr>
        <w:t>calori</w:t>
      </w:r>
      <w:r w:rsidR="00DE2812">
        <w:rPr>
          <w:sz w:val="20"/>
          <w:szCs w:val="20"/>
        </w:rPr>
        <w:t>dir</w:t>
      </w:r>
      <w:proofErr w:type="spellEnd"/>
      <w:r w:rsidR="00DE2812">
        <w:rPr>
          <w:sz w:val="20"/>
          <w:szCs w:val="20"/>
        </w:rPr>
        <w:t>.</w:t>
      </w:r>
    </w:p>
    <w:p w:rsidR="00DE2812" w:rsidRDefault="00B21FF4" w:rsidP="00B21FF4">
      <w:pPr>
        <w:rPr>
          <w:sz w:val="20"/>
          <w:szCs w:val="20"/>
        </w:rPr>
      </w:pPr>
      <w:r>
        <w:rPr>
          <w:b/>
          <w:sz w:val="20"/>
          <w:szCs w:val="20"/>
          <w:u w:val="single"/>
        </w:rPr>
        <w:t xml:space="preserve">Sıcaklık: </w:t>
      </w:r>
      <w:r>
        <w:rPr>
          <w:sz w:val="20"/>
          <w:szCs w:val="20"/>
        </w:rPr>
        <w:t xml:space="preserve"> Maddeyi oluşturan taneciklerin ortalama h</w:t>
      </w:r>
      <w:r w:rsidR="00DE2812">
        <w:rPr>
          <w:sz w:val="20"/>
          <w:szCs w:val="20"/>
        </w:rPr>
        <w:t>a</w:t>
      </w:r>
      <w:r>
        <w:rPr>
          <w:sz w:val="20"/>
          <w:szCs w:val="20"/>
        </w:rPr>
        <w:t xml:space="preserve">reket enerjileri göstergesidir. </w:t>
      </w:r>
    </w:p>
    <w:p w:rsidR="00DE2812" w:rsidRDefault="00DE2812" w:rsidP="00B21FF4">
      <w:pPr>
        <w:rPr>
          <w:sz w:val="20"/>
          <w:szCs w:val="20"/>
        </w:rPr>
      </w:pPr>
      <w:r w:rsidRPr="00DE2812">
        <w:rPr>
          <w:b/>
          <w:sz w:val="20"/>
          <w:szCs w:val="20"/>
          <w:u w:val="single"/>
        </w:rPr>
        <w:t xml:space="preserve">Sıcaklık </w:t>
      </w:r>
      <w:r w:rsidRPr="00DE2812">
        <w:rPr>
          <w:sz w:val="20"/>
          <w:szCs w:val="20"/>
          <w:u w:val="single"/>
        </w:rPr>
        <w:t>bir enerji türü değildir</w:t>
      </w:r>
      <w:r>
        <w:rPr>
          <w:sz w:val="20"/>
          <w:szCs w:val="20"/>
        </w:rPr>
        <w:t>. Isı miktarını anlatmak için kullanılır</w:t>
      </w:r>
      <w:r w:rsidRPr="00DE2812">
        <w:rPr>
          <w:b/>
          <w:sz w:val="20"/>
          <w:szCs w:val="20"/>
        </w:rPr>
        <w:t xml:space="preserve">. </w:t>
      </w:r>
      <w:proofErr w:type="gramStart"/>
      <w:r w:rsidRPr="00DE2812">
        <w:rPr>
          <w:b/>
          <w:sz w:val="20"/>
          <w:szCs w:val="20"/>
        </w:rPr>
        <w:t>t</w:t>
      </w:r>
      <w:proofErr w:type="gramEnd"/>
      <w:r>
        <w:rPr>
          <w:sz w:val="20"/>
          <w:szCs w:val="20"/>
        </w:rPr>
        <w:t xml:space="preserve"> ile gösterilir. Sıcaklık </w:t>
      </w:r>
      <w:r w:rsidRPr="00DE2812">
        <w:rPr>
          <w:b/>
          <w:sz w:val="20"/>
          <w:szCs w:val="20"/>
        </w:rPr>
        <w:t>termometre</w:t>
      </w:r>
      <w:r>
        <w:rPr>
          <w:sz w:val="20"/>
          <w:szCs w:val="20"/>
        </w:rPr>
        <w:t xml:space="preserve"> ile ölçülür. Birimi </w:t>
      </w:r>
      <w:r w:rsidRPr="00DE2812">
        <w:rPr>
          <w:b/>
          <w:sz w:val="20"/>
          <w:szCs w:val="20"/>
        </w:rPr>
        <w:t>derecedir.</w:t>
      </w:r>
      <w:r>
        <w:rPr>
          <w:sz w:val="20"/>
          <w:szCs w:val="20"/>
        </w:rPr>
        <w:t xml:space="preserve"> </w:t>
      </w:r>
    </w:p>
    <w:p w:rsidR="00B21FF4" w:rsidRPr="00B21FF4" w:rsidRDefault="00B21FF4" w:rsidP="00B21FF4">
      <w:pPr>
        <w:rPr>
          <w:sz w:val="20"/>
          <w:szCs w:val="20"/>
        </w:rPr>
      </w:pPr>
      <w:r>
        <w:rPr>
          <w:sz w:val="20"/>
          <w:szCs w:val="20"/>
        </w:rPr>
        <w:t xml:space="preserve"> Isı ve sıcaklık farklı kavramlar olmalarına rağmen birbirleri ile ilişkili kavramlardır. </w:t>
      </w:r>
    </w:p>
    <w:p w:rsidR="00B21FF4" w:rsidRDefault="00B21FF4" w:rsidP="00B21FF4">
      <w:pPr>
        <w:rPr>
          <w:sz w:val="20"/>
          <w:szCs w:val="20"/>
        </w:rPr>
      </w:pPr>
      <w:r>
        <w:rPr>
          <w:sz w:val="20"/>
          <w:szCs w:val="20"/>
        </w:rPr>
        <w:t xml:space="preserve">          </w:t>
      </w:r>
      <w:r w:rsidRPr="00B21FF4">
        <w:rPr>
          <w:sz w:val="20"/>
          <w:szCs w:val="20"/>
        </w:rPr>
        <w:t xml:space="preserve">İki maddeden birinin sıcaklığının diğerinden farklı olması hâlinde, </w:t>
      </w:r>
      <w:r w:rsidRPr="00B21FF4">
        <w:rPr>
          <w:b/>
          <w:sz w:val="20"/>
          <w:szCs w:val="20"/>
        </w:rPr>
        <w:t>sıcaklığı yüksek olan maddeden sıcaklığı düşük olan maddeye</w:t>
      </w:r>
      <w:r w:rsidRPr="00B21FF4">
        <w:rPr>
          <w:sz w:val="20"/>
          <w:szCs w:val="20"/>
        </w:rPr>
        <w:t xml:space="preserve"> enerji </w:t>
      </w:r>
      <w:proofErr w:type="gramStart"/>
      <w:r w:rsidRPr="00B21FF4">
        <w:rPr>
          <w:sz w:val="20"/>
          <w:szCs w:val="20"/>
        </w:rPr>
        <w:t xml:space="preserve">aktarılır </w:t>
      </w:r>
      <w:r>
        <w:rPr>
          <w:sz w:val="20"/>
          <w:szCs w:val="20"/>
        </w:rPr>
        <w:t>, bu</w:t>
      </w:r>
      <w:proofErr w:type="gramEnd"/>
      <w:r>
        <w:rPr>
          <w:sz w:val="20"/>
          <w:szCs w:val="20"/>
        </w:rPr>
        <w:t xml:space="preserve"> olaya ısı alışverişi denir. </w:t>
      </w:r>
    </w:p>
    <w:p w:rsidR="00B21FF4" w:rsidRDefault="00B21FF4" w:rsidP="00B21FF4">
      <w:pPr>
        <w:rPr>
          <w:sz w:val="20"/>
          <w:szCs w:val="20"/>
        </w:rPr>
      </w:pPr>
      <w:proofErr w:type="gramStart"/>
      <w:r>
        <w:rPr>
          <w:sz w:val="20"/>
          <w:szCs w:val="20"/>
        </w:rPr>
        <w:t>!!!.</w:t>
      </w:r>
      <w:proofErr w:type="gramEnd"/>
      <w:r>
        <w:rPr>
          <w:sz w:val="20"/>
          <w:szCs w:val="20"/>
        </w:rPr>
        <w:t xml:space="preserve"> Isı alışverişi </w:t>
      </w:r>
      <w:proofErr w:type="gramStart"/>
      <w:r>
        <w:rPr>
          <w:sz w:val="20"/>
          <w:szCs w:val="20"/>
        </w:rPr>
        <w:t>şartı : Maddeler</w:t>
      </w:r>
      <w:proofErr w:type="gramEnd"/>
      <w:r>
        <w:rPr>
          <w:sz w:val="20"/>
          <w:szCs w:val="20"/>
        </w:rPr>
        <w:t xml:space="preserve"> farklı sıcaklıkta olmalıdır.</w:t>
      </w:r>
    </w:p>
    <w:p w:rsidR="00B21FF4" w:rsidRDefault="00B21FF4" w:rsidP="00B21FF4">
      <w:pPr>
        <w:rPr>
          <w:sz w:val="20"/>
          <w:szCs w:val="20"/>
        </w:rPr>
      </w:pPr>
      <w:proofErr w:type="gramStart"/>
      <w:r>
        <w:rPr>
          <w:sz w:val="20"/>
          <w:szCs w:val="20"/>
        </w:rPr>
        <w:t>!!!</w:t>
      </w:r>
      <w:proofErr w:type="gramEnd"/>
      <w:r>
        <w:rPr>
          <w:sz w:val="20"/>
          <w:szCs w:val="20"/>
        </w:rPr>
        <w:t xml:space="preserve"> </w:t>
      </w:r>
      <w:proofErr w:type="gramStart"/>
      <w:r>
        <w:rPr>
          <w:sz w:val="20"/>
          <w:szCs w:val="20"/>
        </w:rPr>
        <w:t>Isı veren</w:t>
      </w:r>
      <w:proofErr w:type="gramEnd"/>
      <w:r>
        <w:rPr>
          <w:sz w:val="20"/>
          <w:szCs w:val="20"/>
        </w:rPr>
        <w:t xml:space="preserve"> maddenin sıcaklığı düşer, ısı alan maddenin sıcaklığı artar. </w:t>
      </w:r>
    </w:p>
    <w:p w:rsidR="00DE2812" w:rsidRDefault="00B21FF4" w:rsidP="00B21FF4">
      <w:pPr>
        <w:rPr>
          <w:sz w:val="20"/>
          <w:szCs w:val="20"/>
        </w:rPr>
      </w:pPr>
      <w:proofErr w:type="gramStart"/>
      <w:r>
        <w:rPr>
          <w:sz w:val="20"/>
          <w:szCs w:val="20"/>
        </w:rPr>
        <w:t>!!!.</w:t>
      </w:r>
      <w:proofErr w:type="gramEnd"/>
      <w:r>
        <w:rPr>
          <w:sz w:val="20"/>
          <w:szCs w:val="20"/>
        </w:rPr>
        <w:t xml:space="preserve"> Maddeler özdeş ise son sıcaklıkları eşit olur. Son sıcaklık maddelerin sıcaklıklarının ortalaması alınarak bulunur. </w:t>
      </w:r>
    </w:p>
    <w:p w:rsidR="00DE2812" w:rsidRDefault="00DE2812" w:rsidP="00B21FF4">
      <w:pPr>
        <w:rPr>
          <w:sz w:val="20"/>
          <w:szCs w:val="20"/>
        </w:rPr>
      </w:pPr>
      <w:r>
        <w:rPr>
          <w:sz w:val="20"/>
          <w:szCs w:val="20"/>
        </w:rPr>
        <w:t xml:space="preserve">   Isı Sıcaklık </w:t>
      </w:r>
      <w:proofErr w:type="gramStart"/>
      <w:r>
        <w:rPr>
          <w:sz w:val="20"/>
          <w:szCs w:val="20"/>
        </w:rPr>
        <w:t>İlişkisi :</w:t>
      </w:r>
      <w:proofErr w:type="gramEnd"/>
    </w:p>
    <w:p w:rsidR="00DE2812" w:rsidRDefault="00DE2812" w:rsidP="00B21FF4">
      <w:pPr>
        <w:rPr>
          <w:sz w:val="20"/>
          <w:szCs w:val="20"/>
        </w:rPr>
      </w:pPr>
      <w:r>
        <w:rPr>
          <w:sz w:val="20"/>
          <w:szCs w:val="20"/>
        </w:rPr>
        <w:sym w:font="Wingdings" w:char="F05D"/>
      </w:r>
      <w:r>
        <w:rPr>
          <w:sz w:val="20"/>
          <w:szCs w:val="20"/>
        </w:rPr>
        <w:t xml:space="preserve"> Isı enerjisi yüksek olan maddeler </w:t>
      </w:r>
      <w:proofErr w:type="gramStart"/>
      <w:r>
        <w:rPr>
          <w:sz w:val="20"/>
          <w:szCs w:val="20"/>
        </w:rPr>
        <w:t>sıcak ; ısı</w:t>
      </w:r>
      <w:proofErr w:type="gramEnd"/>
      <w:r>
        <w:rPr>
          <w:sz w:val="20"/>
          <w:szCs w:val="20"/>
        </w:rPr>
        <w:t xml:space="preserve"> enerjisi düşük olan maddeler soğuk olarak nitelendirilirler.</w:t>
      </w:r>
    </w:p>
    <w:p w:rsidR="00932C01" w:rsidRDefault="00932C01" w:rsidP="00B21FF4">
      <w:pPr>
        <w:rPr>
          <w:sz w:val="20"/>
          <w:szCs w:val="20"/>
        </w:rPr>
      </w:pPr>
      <w:r>
        <w:rPr>
          <w:sz w:val="20"/>
          <w:szCs w:val="20"/>
        </w:rPr>
        <w:sym w:font="Wingdings" w:char="F05D"/>
      </w:r>
      <w:r>
        <w:rPr>
          <w:sz w:val="20"/>
          <w:szCs w:val="20"/>
        </w:rPr>
        <w:t xml:space="preserve"> Kütleleri eşit olan maddelerden sıcaklığı yüksek olanın ısı </w:t>
      </w:r>
      <w:proofErr w:type="spellStart"/>
      <w:r>
        <w:rPr>
          <w:sz w:val="20"/>
          <w:szCs w:val="20"/>
        </w:rPr>
        <w:t>sı</w:t>
      </w:r>
      <w:proofErr w:type="spellEnd"/>
      <w:r>
        <w:rPr>
          <w:sz w:val="20"/>
          <w:szCs w:val="20"/>
        </w:rPr>
        <w:t xml:space="preserve"> da yüksektir.</w:t>
      </w:r>
    </w:p>
    <w:p w:rsidR="00932C01" w:rsidRDefault="00932C01" w:rsidP="00932C01">
      <w:pPr>
        <w:rPr>
          <w:sz w:val="20"/>
          <w:szCs w:val="20"/>
        </w:rPr>
      </w:pPr>
      <w:r>
        <w:rPr>
          <w:sz w:val="20"/>
          <w:szCs w:val="20"/>
        </w:rPr>
        <w:sym w:font="Wingdings" w:char="F05D"/>
      </w:r>
      <w:r w:rsidRPr="00932C01">
        <w:rPr>
          <w:sz w:val="20"/>
          <w:szCs w:val="20"/>
        </w:rPr>
        <w:t xml:space="preserve"> </w:t>
      </w:r>
      <w:r>
        <w:rPr>
          <w:sz w:val="20"/>
          <w:szCs w:val="20"/>
        </w:rPr>
        <w:t xml:space="preserve"> Sıcaklık ve kütleleri eşit olan maddelerin ısıları da eşittir.</w:t>
      </w:r>
    </w:p>
    <w:p w:rsidR="00DE2812" w:rsidRDefault="00DE2812" w:rsidP="00B21FF4">
      <w:pPr>
        <w:rPr>
          <w:sz w:val="20"/>
          <w:szCs w:val="20"/>
        </w:rPr>
      </w:pPr>
      <w:r>
        <w:rPr>
          <w:sz w:val="20"/>
          <w:szCs w:val="20"/>
        </w:rPr>
        <w:sym w:font="Wingdings" w:char="F05D"/>
      </w:r>
      <w:r>
        <w:rPr>
          <w:sz w:val="20"/>
          <w:szCs w:val="20"/>
        </w:rPr>
        <w:t xml:space="preserve"> </w:t>
      </w:r>
      <w:proofErr w:type="gramStart"/>
      <w:r>
        <w:rPr>
          <w:sz w:val="20"/>
          <w:szCs w:val="20"/>
        </w:rPr>
        <w:t>Isı alan</w:t>
      </w:r>
      <w:proofErr w:type="gramEnd"/>
      <w:r>
        <w:rPr>
          <w:sz w:val="20"/>
          <w:szCs w:val="20"/>
        </w:rPr>
        <w:t xml:space="preserve"> maddelerin sıcaklığı artar; ısı veren maddelerin sıcaklığı düşer. </w:t>
      </w:r>
    </w:p>
    <w:p w:rsidR="00932C01" w:rsidRDefault="00932C01" w:rsidP="00B21FF4">
      <w:pPr>
        <w:rPr>
          <w:sz w:val="20"/>
          <w:szCs w:val="20"/>
        </w:rPr>
      </w:pPr>
      <w:r>
        <w:rPr>
          <w:sz w:val="20"/>
          <w:szCs w:val="20"/>
        </w:rPr>
        <w:sym w:font="Wingdings" w:char="F05D"/>
      </w:r>
      <w:r>
        <w:rPr>
          <w:sz w:val="20"/>
          <w:szCs w:val="20"/>
        </w:rPr>
        <w:t xml:space="preserve"> Kütlesi az olan maddeleri sıcaklığını </w:t>
      </w:r>
      <w:proofErr w:type="gramStart"/>
      <w:r>
        <w:rPr>
          <w:sz w:val="20"/>
          <w:szCs w:val="20"/>
        </w:rPr>
        <w:t>artırmak ; kütlesi</w:t>
      </w:r>
      <w:proofErr w:type="gramEnd"/>
      <w:r>
        <w:rPr>
          <w:sz w:val="20"/>
          <w:szCs w:val="20"/>
        </w:rPr>
        <w:t xml:space="preserve"> çok olan maddelerin sıcaklığını artırmaktan daha kolaydır. ( Örneğin bir cezve suyu kaynatmak bir çaydanlık suyu kaynatmaktan daha kolaydır)</w:t>
      </w:r>
    </w:p>
    <w:p w:rsidR="00932C01" w:rsidRPr="00932C01" w:rsidRDefault="00932C01" w:rsidP="00932C01">
      <w:pPr>
        <w:rPr>
          <w:b/>
          <w:sz w:val="20"/>
          <w:szCs w:val="20"/>
          <w:u w:val="single"/>
        </w:rPr>
      </w:pPr>
      <w:r w:rsidRPr="00932C01">
        <w:rPr>
          <w:b/>
          <w:sz w:val="20"/>
          <w:szCs w:val="20"/>
          <w:u w:val="single"/>
        </w:rPr>
        <w:t>ENERJİ DÖNÜŞÜMÜ VE ÖZISI</w:t>
      </w:r>
    </w:p>
    <w:p w:rsidR="00932C01" w:rsidRPr="00932C01" w:rsidRDefault="00932C01" w:rsidP="00932C01">
      <w:pPr>
        <w:rPr>
          <w:sz w:val="20"/>
          <w:szCs w:val="20"/>
        </w:rPr>
      </w:pPr>
      <w:r w:rsidRPr="00932C01">
        <w:rPr>
          <w:b/>
          <w:sz w:val="20"/>
          <w:szCs w:val="20"/>
        </w:rPr>
        <w:t>*</w:t>
      </w:r>
      <w:r w:rsidRPr="00932C01">
        <w:rPr>
          <w:sz w:val="20"/>
          <w:szCs w:val="20"/>
        </w:rPr>
        <w:t xml:space="preserve">Isı bir enerji çeşidi olduğuna göre maddelerin ısınması da </w:t>
      </w:r>
      <w:r w:rsidRPr="00932C01">
        <w:rPr>
          <w:sz w:val="20"/>
          <w:szCs w:val="20"/>
          <w:u w:val="single"/>
        </w:rPr>
        <w:t>enerji aktarımı</w:t>
      </w:r>
      <w:r w:rsidRPr="00932C01">
        <w:rPr>
          <w:sz w:val="20"/>
          <w:szCs w:val="20"/>
        </w:rPr>
        <w:t xml:space="preserve"> ile gerçekleşir.</w:t>
      </w:r>
    </w:p>
    <w:p w:rsidR="00932C01" w:rsidRPr="00932C01" w:rsidRDefault="00932C01" w:rsidP="00932C01">
      <w:pPr>
        <w:rPr>
          <w:sz w:val="20"/>
          <w:szCs w:val="20"/>
        </w:rPr>
      </w:pPr>
      <w:r w:rsidRPr="00932C01">
        <w:rPr>
          <w:b/>
          <w:sz w:val="20"/>
          <w:szCs w:val="20"/>
        </w:rPr>
        <w:t>*</w:t>
      </w:r>
      <w:r w:rsidRPr="00932C01">
        <w:rPr>
          <w:sz w:val="20"/>
          <w:szCs w:val="20"/>
        </w:rPr>
        <w:t xml:space="preserve">Bir gram maddenin sıcaklığını 1 </w:t>
      </w:r>
      <w:r w:rsidRPr="00932C01">
        <w:rPr>
          <w:sz w:val="20"/>
          <w:szCs w:val="20"/>
          <w:vertAlign w:val="superscript"/>
        </w:rPr>
        <w:t>0</w:t>
      </w:r>
      <w:r w:rsidRPr="00932C01">
        <w:rPr>
          <w:sz w:val="20"/>
          <w:szCs w:val="20"/>
        </w:rPr>
        <w:t xml:space="preserve">C arttırmak için gerekli ısı miktarına o maddenin </w:t>
      </w:r>
      <w:r w:rsidRPr="00932C01">
        <w:rPr>
          <w:b/>
          <w:bCs/>
          <w:sz w:val="20"/>
          <w:szCs w:val="20"/>
        </w:rPr>
        <w:t xml:space="preserve">öz ısısı </w:t>
      </w:r>
      <w:r w:rsidRPr="00932C01">
        <w:rPr>
          <w:sz w:val="20"/>
          <w:szCs w:val="20"/>
        </w:rPr>
        <w:t>denir.</w:t>
      </w:r>
    </w:p>
    <w:p w:rsidR="00932C01" w:rsidRPr="00932C01" w:rsidRDefault="00932C01" w:rsidP="00932C01">
      <w:pPr>
        <w:rPr>
          <w:sz w:val="20"/>
          <w:szCs w:val="20"/>
        </w:rPr>
      </w:pPr>
      <w:r w:rsidRPr="00932C01">
        <w:rPr>
          <w:b/>
          <w:sz w:val="20"/>
          <w:szCs w:val="20"/>
        </w:rPr>
        <w:t>*</w:t>
      </w:r>
      <w:r w:rsidRPr="00932C01">
        <w:rPr>
          <w:sz w:val="20"/>
          <w:szCs w:val="20"/>
        </w:rPr>
        <w:t xml:space="preserve">Isı birimi olan “kalori” suyun öz ısısı esas alınarak tarif edilmiştir. 1 g suyun sıcaklığını1 </w:t>
      </w:r>
      <w:r w:rsidRPr="00932C01">
        <w:rPr>
          <w:sz w:val="20"/>
          <w:szCs w:val="20"/>
          <w:vertAlign w:val="superscript"/>
        </w:rPr>
        <w:t>0</w:t>
      </w:r>
      <w:r w:rsidRPr="00932C01">
        <w:rPr>
          <w:sz w:val="20"/>
          <w:szCs w:val="20"/>
        </w:rPr>
        <w:t>C arttırmak için gerekli ısı miktarı 1 kaloridir.</w:t>
      </w:r>
    </w:p>
    <w:p w:rsidR="00932C01" w:rsidRPr="00932C01" w:rsidRDefault="00932C01" w:rsidP="00932C01">
      <w:pPr>
        <w:rPr>
          <w:sz w:val="20"/>
          <w:szCs w:val="20"/>
        </w:rPr>
      </w:pPr>
      <w:r w:rsidRPr="00932C01">
        <w:rPr>
          <w:b/>
          <w:sz w:val="20"/>
          <w:szCs w:val="20"/>
        </w:rPr>
        <w:lastRenderedPageBreak/>
        <w:t>*</w:t>
      </w:r>
      <w:r w:rsidRPr="00932C01">
        <w:rPr>
          <w:sz w:val="20"/>
          <w:szCs w:val="20"/>
        </w:rPr>
        <w:t xml:space="preserve">Öz ısı cal/g </w:t>
      </w:r>
      <w:r w:rsidRPr="00932C01">
        <w:rPr>
          <w:sz w:val="20"/>
          <w:szCs w:val="20"/>
          <w:vertAlign w:val="superscript"/>
        </w:rPr>
        <w:t>0</w:t>
      </w:r>
      <w:r w:rsidRPr="00932C01">
        <w:rPr>
          <w:sz w:val="20"/>
          <w:szCs w:val="20"/>
        </w:rPr>
        <w:t xml:space="preserve">C veya J/g </w:t>
      </w:r>
      <w:r w:rsidRPr="00932C01">
        <w:rPr>
          <w:sz w:val="20"/>
          <w:szCs w:val="20"/>
          <w:vertAlign w:val="superscript"/>
        </w:rPr>
        <w:t>0</w:t>
      </w:r>
      <w:r w:rsidRPr="00932C01">
        <w:rPr>
          <w:sz w:val="20"/>
          <w:szCs w:val="20"/>
        </w:rPr>
        <w:t xml:space="preserve">C birimleriyle ifade edilir.(1 cal=4,18 </w:t>
      </w:r>
      <w:proofErr w:type="spellStart"/>
      <w:r w:rsidRPr="00932C01">
        <w:rPr>
          <w:sz w:val="20"/>
          <w:szCs w:val="20"/>
        </w:rPr>
        <w:t>joule</w:t>
      </w:r>
      <w:proofErr w:type="spellEnd"/>
      <w:r w:rsidRPr="00932C01">
        <w:rPr>
          <w:sz w:val="20"/>
          <w:szCs w:val="20"/>
        </w:rPr>
        <w:t xml:space="preserve"> ise suyun öz ısısı 4,18 J/g </w:t>
      </w:r>
      <w:r w:rsidRPr="00932C01">
        <w:rPr>
          <w:sz w:val="20"/>
          <w:szCs w:val="20"/>
          <w:vertAlign w:val="superscript"/>
        </w:rPr>
        <w:t>0</w:t>
      </w:r>
      <w:r w:rsidRPr="00932C01">
        <w:rPr>
          <w:sz w:val="20"/>
          <w:szCs w:val="20"/>
        </w:rPr>
        <w:t>C olur)</w:t>
      </w:r>
    </w:p>
    <w:p w:rsidR="00932C01" w:rsidRDefault="00932C01" w:rsidP="00932C01">
      <w:pPr>
        <w:rPr>
          <w:sz w:val="20"/>
          <w:szCs w:val="20"/>
        </w:rPr>
      </w:pPr>
      <w:r w:rsidRPr="00932C01">
        <w:rPr>
          <w:b/>
          <w:sz w:val="20"/>
          <w:szCs w:val="20"/>
        </w:rPr>
        <w:t xml:space="preserve">* </w:t>
      </w:r>
      <w:r w:rsidRPr="00932C01">
        <w:rPr>
          <w:sz w:val="20"/>
          <w:szCs w:val="20"/>
        </w:rPr>
        <w:t xml:space="preserve">Öz ısı </w:t>
      </w:r>
      <w:r w:rsidRPr="00932C01">
        <w:rPr>
          <w:sz w:val="20"/>
          <w:szCs w:val="20"/>
          <w:u w:val="single"/>
        </w:rPr>
        <w:t>madde miktarına bağlı olmayıp</w:t>
      </w:r>
      <w:r w:rsidRPr="00932C01">
        <w:rPr>
          <w:sz w:val="20"/>
          <w:szCs w:val="20"/>
        </w:rPr>
        <w:t xml:space="preserve"> maddenin cinsine bağlıdır ve tüm maddeler için farklıdır. Bu yüzden öz ısı maddeler için ayırt edici bir özelliktir ve </w:t>
      </w:r>
      <w:r w:rsidRPr="00932C01">
        <w:rPr>
          <w:b/>
          <w:sz w:val="20"/>
          <w:szCs w:val="20"/>
        </w:rPr>
        <w:t xml:space="preserve">c </w:t>
      </w:r>
      <w:r w:rsidRPr="00932C01">
        <w:rPr>
          <w:sz w:val="20"/>
          <w:szCs w:val="20"/>
        </w:rPr>
        <w:t xml:space="preserve">sembolü ile gösterilir.  </w:t>
      </w:r>
    </w:p>
    <w:p w:rsidR="009E56AF" w:rsidRDefault="009E56AF" w:rsidP="00932C01">
      <w:pPr>
        <w:rPr>
          <w:sz w:val="20"/>
          <w:szCs w:val="20"/>
        </w:rPr>
      </w:pPr>
      <w:r>
        <w:rPr>
          <w:sz w:val="20"/>
          <w:szCs w:val="20"/>
        </w:rPr>
        <w:t xml:space="preserve">           Q = </w:t>
      </w:r>
      <w:proofErr w:type="gramStart"/>
      <w:r>
        <w:rPr>
          <w:sz w:val="20"/>
          <w:szCs w:val="20"/>
        </w:rPr>
        <w:t>m .</w:t>
      </w:r>
      <w:proofErr w:type="gramEnd"/>
      <w:r>
        <w:rPr>
          <w:sz w:val="20"/>
          <w:szCs w:val="20"/>
        </w:rPr>
        <w:t xml:space="preserve"> </w:t>
      </w:r>
      <w:proofErr w:type="gramStart"/>
      <w:r>
        <w:rPr>
          <w:sz w:val="20"/>
          <w:szCs w:val="20"/>
        </w:rPr>
        <w:t>c</w:t>
      </w:r>
      <w:proofErr w:type="gramEnd"/>
      <w:r>
        <w:rPr>
          <w:sz w:val="20"/>
          <w:szCs w:val="20"/>
        </w:rPr>
        <w:t xml:space="preserve">. </w:t>
      </w:r>
      <w:proofErr w:type="spellStart"/>
      <w:r>
        <w:rPr>
          <w:rFonts w:ascii="Verdana" w:hAnsi="Verdana"/>
          <w:sz w:val="20"/>
          <w:szCs w:val="20"/>
        </w:rPr>
        <w:t>Δ</w:t>
      </w:r>
      <w:r w:rsidR="00FC7217">
        <w:rPr>
          <w:sz w:val="20"/>
          <w:szCs w:val="20"/>
        </w:rPr>
        <w:t>t</w:t>
      </w:r>
      <w:proofErr w:type="spellEnd"/>
      <w:r w:rsidR="00FC7217">
        <w:rPr>
          <w:sz w:val="20"/>
          <w:szCs w:val="20"/>
        </w:rPr>
        <w:t xml:space="preserve">            </w:t>
      </w:r>
    </w:p>
    <w:p w:rsidR="00FC7217" w:rsidRPr="00932C01" w:rsidRDefault="00FC7217" w:rsidP="00932C01">
      <w:pPr>
        <w:rPr>
          <w:sz w:val="20"/>
          <w:szCs w:val="20"/>
        </w:rPr>
      </w:pPr>
      <w:r>
        <w:rPr>
          <w:sz w:val="20"/>
          <w:szCs w:val="20"/>
        </w:rPr>
        <w:t xml:space="preserve">Q = Alınan ya da verilen </w:t>
      </w:r>
      <w:proofErr w:type="gramStart"/>
      <w:r>
        <w:rPr>
          <w:sz w:val="20"/>
          <w:szCs w:val="20"/>
        </w:rPr>
        <w:t>ısı  m</w:t>
      </w:r>
      <w:proofErr w:type="gramEnd"/>
      <w:r>
        <w:rPr>
          <w:sz w:val="20"/>
          <w:szCs w:val="20"/>
        </w:rPr>
        <w:t xml:space="preserve"> = Kütle  c= </w:t>
      </w:r>
      <w:proofErr w:type="spellStart"/>
      <w:r>
        <w:rPr>
          <w:sz w:val="20"/>
          <w:szCs w:val="20"/>
        </w:rPr>
        <w:t>Özısı</w:t>
      </w:r>
      <w:proofErr w:type="spellEnd"/>
      <w:r>
        <w:rPr>
          <w:sz w:val="20"/>
          <w:szCs w:val="20"/>
        </w:rPr>
        <w:t xml:space="preserve">  </w:t>
      </w:r>
      <w:proofErr w:type="spellStart"/>
      <w:r>
        <w:rPr>
          <w:rFonts w:ascii="Verdana" w:hAnsi="Verdana"/>
          <w:sz w:val="20"/>
          <w:szCs w:val="20"/>
        </w:rPr>
        <w:t>Δ</w:t>
      </w:r>
      <w:r>
        <w:rPr>
          <w:sz w:val="20"/>
          <w:szCs w:val="20"/>
        </w:rPr>
        <w:t>t</w:t>
      </w:r>
      <w:proofErr w:type="spellEnd"/>
      <w:r>
        <w:rPr>
          <w:sz w:val="20"/>
          <w:szCs w:val="20"/>
        </w:rPr>
        <w:t>= Sıcaklık farkı</w:t>
      </w:r>
    </w:p>
    <w:p w:rsidR="00932C01" w:rsidRDefault="00932C01" w:rsidP="00B21FF4">
      <w:pPr>
        <w:rPr>
          <w:sz w:val="20"/>
          <w:szCs w:val="20"/>
        </w:rPr>
      </w:pPr>
      <w:r>
        <w:rPr>
          <w:sz w:val="20"/>
          <w:szCs w:val="20"/>
        </w:rPr>
        <w:t>Hal Değiştirme ve Isı</w:t>
      </w:r>
    </w:p>
    <w:p w:rsidR="00DE2812" w:rsidRDefault="00DE2812" w:rsidP="00B21FF4">
      <w:pPr>
        <w:rPr>
          <w:sz w:val="20"/>
          <w:szCs w:val="20"/>
        </w:rPr>
      </w:pPr>
      <w:r>
        <w:rPr>
          <w:sz w:val="20"/>
          <w:szCs w:val="20"/>
        </w:rPr>
        <w:sym w:font="Wingdings" w:char="F05D"/>
      </w:r>
      <w:r w:rsidR="00932C01">
        <w:rPr>
          <w:sz w:val="20"/>
          <w:szCs w:val="20"/>
        </w:rPr>
        <w:t xml:space="preserve"> </w:t>
      </w:r>
      <w:proofErr w:type="gramStart"/>
      <w:r>
        <w:rPr>
          <w:sz w:val="20"/>
          <w:szCs w:val="20"/>
        </w:rPr>
        <w:t>Isı alan</w:t>
      </w:r>
      <w:proofErr w:type="gramEnd"/>
      <w:r>
        <w:rPr>
          <w:sz w:val="20"/>
          <w:szCs w:val="20"/>
        </w:rPr>
        <w:t xml:space="preserve"> saf maddeler belirli sıcaklıklara ulaştıkların hal değiştirirler. </w:t>
      </w:r>
      <w:r w:rsidR="00932C01">
        <w:rPr>
          <w:sz w:val="20"/>
          <w:szCs w:val="20"/>
        </w:rPr>
        <w:t xml:space="preserve">Hal değiştirme maddenin tanecikleri arasındaki uzaklığın artması ya da azalması sonucu gerçekleşir. </w:t>
      </w:r>
    </w:p>
    <w:p w:rsidR="00DE2812" w:rsidRDefault="00DE2812" w:rsidP="00B21FF4">
      <w:pPr>
        <w:rPr>
          <w:sz w:val="20"/>
          <w:szCs w:val="20"/>
        </w:rPr>
      </w:pPr>
      <w:proofErr w:type="gramStart"/>
      <w:r w:rsidRPr="00932C01">
        <w:rPr>
          <w:b/>
          <w:sz w:val="20"/>
          <w:szCs w:val="20"/>
          <w:u w:val="single"/>
        </w:rPr>
        <w:t>Erime :</w:t>
      </w:r>
      <w:r>
        <w:rPr>
          <w:sz w:val="20"/>
          <w:szCs w:val="20"/>
        </w:rPr>
        <w:t xml:space="preserve"> Katı</w:t>
      </w:r>
      <w:proofErr w:type="gramEnd"/>
      <w:r>
        <w:rPr>
          <w:sz w:val="20"/>
          <w:szCs w:val="20"/>
        </w:rPr>
        <w:t xml:space="preserve"> maddenin sıvıya dönüşmesi                                                </w:t>
      </w:r>
      <w:r w:rsidRPr="00932C01">
        <w:rPr>
          <w:b/>
          <w:sz w:val="20"/>
          <w:szCs w:val="20"/>
          <w:u w:val="single"/>
        </w:rPr>
        <w:t>Donma:</w:t>
      </w:r>
      <w:r>
        <w:rPr>
          <w:sz w:val="20"/>
          <w:szCs w:val="20"/>
        </w:rPr>
        <w:t xml:space="preserve"> Sıvı maddenin katı olması                                                 </w:t>
      </w:r>
      <w:r w:rsidRPr="00932C01">
        <w:rPr>
          <w:b/>
          <w:sz w:val="20"/>
          <w:szCs w:val="20"/>
          <w:u w:val="single"/>
        </w:rPr>
        <w:t xml:space="preserve">Buharlaşma </w:t>
      </w:r>
      <w:r>
        <w:rPr>
          <w:sz w:val="20"/>
          <w:szCs w:val="20"/>
        </w:rPr>
        <w:t xml:space="preserve">: Sıvı maddenin gaza dönüşmesi  </w:t>
      </w:r>
      <w:r w:rsidR="00932C01">
        <w:rPr>
          <w:sz w:val="20"/>
          <w:szCs w:val="20"/>
        </w:rPr>
        <w:t xml:space="preserve">                       </w:t>
      </w:r>
      <w:r w:rsidRPr="00932C01">
        <w:rPr>
          <w:b/>
          <w:sz w:val="20"/>
          <w:szCs w:val="20"/>
          <w:u w:val="single"/>
        </w:rPr>
        <w:t>Yoğunlaşma:</w:t>
      </w:r>
      <w:r>
        <w:rPr>
          <w:sz w:val="20"/>
          <w:szCs w:val="20"/>
        </w:rPr>
        <w:t xml:space="preserve"> Gaz maddelerin sıvıya dönüşmesi                                                          </w:t>
      </w:r>
      <w:r w:rsidRPr="00932C01">
        <w:rPr>
          <w:b/>
          <w:sz w:val="20"/>
          <w:szCs w:val="20"/>
          <w:u w:val="single"/>
        </w:rPr>
        <w:t>Süblimleşme:</w:t>
      </w:r>
      <w:r>
        <w:rPr>
          <w:sz w:val="20"/>
          <w:szCs w:val="20"/>
        </w:rPr>
        <w:t xml:space="preserve"> Katı maddenin sıvı olmada gaz hale geçmesi </w:t>
      </w:r>
      <w:proofErr w:type="spellStart"/>
      <w:r w:rsidRPr="00932C01">
        <w:rPr>
          <w:b/>
          <w:sz w:val="20"/>
          <w:szCs w:val="20"/>
          <w:u w:val="single"/>
        </w:rPr>
        <w:t>Kırağılaşma</w:t>
      </w:r>
      <w:proofErr w:type="spellEnd"/>
      <w:r w:rsidRPr="00932C01">
        <w:rPr>
          <w:b/>
          <w:sz w:val="20"/>
          <w:szCs w:val="20"/>
          <w:u w:val="single"/>
        </w:rPr>
        <w:t xml:space="preserve"> :</w:t>
      </w:r>
      <w:r>
        <w:rPr>
          <w:sz w:val="20"/>
          <w:szCs w:val="20"/>
        </w:rPr>
        <w:t xml:space="preserve"> Gaz maddenin sıvı olmadan katıya dönüşmesi </w:t>
      </w:r>
    </w:p>
    <w:p w:rsidR="00B21FF4" w:rsidRDefault="00FC7217">
      <w:r>
        <w:rPr>
          <w:rFonts w:ascii="Times New Roman" w:hAnsi="Times New Roman"/>
          <w:noProof/>
          <w:sz w:val="24"/>
          <w:szCs w:val="24"/>
          <w:lang w:eastAsia="tr-TR"/>
        </w:rPr>
        <w:drawing>
          <wp:anchor distT="0" distB="0" distL="114300" distR="114300" simplePos="0" relativeHeight="251659264" behindDoc="0" locked="0" layoutInCell="1" allowOverlap="1" wp14:anchorId="53C1CE6D" wp14:editId="4D191ED6">
            <wp:simplePos x="0" y="0"/>
            <wp:positionH relativeFrom="column">
              <wp:posOffset>-2540</wp:posOffset>
            </wp:positionH>
            <wp:positionV relativeFrom="paragraph">
              <wp:posOffset>1033145</wp:posOffset>
            </wp:positionV>
            <wp:extent cx="3195955" cy="1561465"/>
            <wp:effectExtent l="0" t="0" r="4445" b="635"/>
            <wp:wrapNone/>
            <wp:docPr id="1" name="Resim 1"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dsız"/>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95955" cy="156146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inline distT="0" distB="0" distL="0" distR="0" wp14:anchorId="6DD69355" wp14:editId="5BDF12B2">
            <wp:extent cx="2354580" cy="1149350"/>
            <wp:effectExtent l="0" t="0" r="762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54580" cy="1149350"/>
                    </a:xfrm>
                    <a:prstGeom prst="rect">
                      <a:avLst/>
                    </a:prstGeom>
                    <a:noFill/>
                    <a:ln>
                      <a:noFill/>
                    </a:ln>
                  </pic:spPr>
                </pic:pic>
              </a:graphicData>
            </a:graphic>
          </wp:inline>
        </w:drawing>
      </w:r>
    </w:p>
    <w:p w:rsidR="00932C01" w:rsidRDefault="00932C01"/>
    <w:p w:rsidR="00932C01" w:rsidRDefault="00932C01"/>
    <w:p w:rsidR="00932C01" w:rsidRDefault="00932C01"/>
    <w:p w:rsidR="00FC7217" w:rsidRDefault="00FC7217"/>
    <w:p w:rsidR="00932C01" w:rsidRPr="00932C01" w:rsidRDefault="00932C01" w:rsidP="00932C01">
      <w:pPr>
        <w:rPr>
          <w:b/>
          <w:sz w:val="20"/>
        </w:rPr>
      </w:pPr>
      <w:r w:rsidRPr="00932C01">
        <w:rPr>
          <w:b/>
          <w:sz w:val="20"/>
        </w:rPr>
        <w:t>Bir maddede katı halden gaz hale doğru gidildikçe:</w:t>
      </w:r>
    </w:p>
    <w:p w:rsidR="00932C01" w:rsidRPr="00932C01" w:rsidRDefault="00932C01" w:rsidP="00932C01">
      <w:pPr>
        <w:numPr>
          <w:ilvl w:val="0"/>
          <w:numId w:val="1"/>
        </w:numPr>
        <w:rPr>
          <w:sz w:val="20"/>
        </w:rPr>
      </w:pPr>
      <w:r w:rsidRPr="00932C01">
        <w:rPr>
          <w:sz w:val="20"/>
        </w:rPr>
        <w:t>Tanecikler birbirinden uzaklaşır.</w:t>
      </w:r>
    </w:p>
    <w:p w:rsidR="00932C01" w:rsidRPr="00932C01" w:rsidRDefault="00932C01" w:rsidP="00932C01">
      <w:pPr>
        <w:numPr>
          <w:ilvl w:val="0"/>
          <w:numId w:val="1"/>
        </w:numPr>
        <w:rPr>
          <w:sz w:val="20"/>
        </w:rPr>
      </w:pPr>
      <w:r w:rsidRPr="00932C01">
        <w:rPr>
          <w:sz w:val="20"/>
        </w:rPr>
        <w:t>Tanecikler arasındaki çekim kuvveti azalır.(Gazlarda yok denecek kadar az)</w:t>
      </w:r>
    </w:p>
    <w:p w:rsidR="00932C01" w:rsidRPr="00932C01" w:rsidRDefault="00932C01" w:rsidP="00932C01">
      <w:pPr>
        <w:numPr>
          <w:ilvl w:val="0"/>
          <w:numId w:val="1"/>
        </w:numPr>
        <w:rPr>
          <w:sz w:val="20"/>
        </w:rPr>
      </w:pPr>
      <w:r w:rsidRPr="00932C01">
        <w:rPr>
          <w:sz w:val="20"/>
        </w:rPr>
        <w:t>Taneciklerin hareket enerjisi artar ve tanecikler hızlanır.</w:t>
      </w:r>
    </w:p>
    <w:p w:rsidR="00932C01" w:rsidRDefault="00932C01" w:rsidP="00932C01">
      <w:pPr>
        <w:numPr>
          <w:ilvl w:val="0"/>
          <w:numId w:val="1"/>
        </w:numPr>
        <w:rPr>
          <w:sz w:val="20"/>
        </w:rPr>
      </w:pPr>
      <w:r w:rsidRPr="00932C01">
        <w:rPr>
          <w:sz w:val="20"/>
        </w:rPr>
        <w:t>Tanecikler düzensizleşir. Şekil, hacim gibi özellikler ortadan kalkar.</w:t>
      </w:r>
    </w:p>
    <w:p w:rsidR="009E56AF" w:rsidRPr="009E56AF" w:rsidRDefault="009E56AF" w:rsidP="009E56AF">
      <w:pPr>
        <w:pStyle w:val="ListeParagraf"/>
        <w:numPr>
          <w:ilvl w:val="0"/>
          <w:numId w:val="1"/>
        </w:numPr>
        <w:autoSpaceDE w:val="0"/>
        <w:autoSpaceDN w:val="0"/>
        <w:adjustRightInd w:val="0"/>
        <w:spacing w:after="0" w:line="360" w:lineRule="auto"/>
        <w:rPr>
          <w:rFonts w:ascii="Times New Roman" w:hAnsi="Times New Roman"/>
          <w:b/>
          <w:sz w:val="20"/>
          <w:szCs w:val="20"/>
          <w:lang w:eastAsia="tr-TR"/>
        </w:rPr>
      </w:pPr>
      <w:r w:rsidRPr="009E56AF">
        <w:rPr>
          <w:rFonts w:ascii="Times New Roman" w:hAnsi="Times New Roman"/>
          <w:b/>
          <w:sz w:val="20"/>
          <w:szCs w:val="20"/>
          <w:lang w:eastAsia="tr-TR"/>
        </w:rPr>
        <w:t>ERİME – DONMA ve BUHARLAŞMA – YOĞUŞMA ISISI</w:t>
      </w:r>
    </w:p>
    <w:p w:rsidR="009E56AF" w:rsidRPr="009E56AF" w:rsidRDefault="009E56AF" w:rsidP="009E56AF">
      <w:pPr>
        <w:pStyle w:val="ListeParagraf"/>
        <w:numPr>
          <w:ilvl w:val="0"/>
          <w:numId w:val="1"/>
        </w:numPr>
        <w:autoSpaceDE w:val="0"/>
        <w:autoSpaceDN w:val="0"/>
        <w:adjustRightInd w:val="0"/>
        <w:spacing w:after="0" w:line="360" w:lineRule="auto"/>
        <w:rPr>
          <w:rFonts w:ascii="Times New Roman" w:hAnsi="Times New Roman"/>
          <w:sz w:val="20"/>
          <w:szCs w:val="20"/>
          <w:lang w:eastAsia="tr-TR"/>
        </w:rPr>
      </w:pPr>
      <w:r w:rsidRPr="009E56AF">
        <w:rPr>
          <w:rFonts w:ascii="Times New Roman" w:hAnsi="Times New Roman"/>
          <w:b/>
          <w:sz w:val="20"/>
          <w:szCs w:val="20"/>
          <w:lang w:eastAsia="tr-TR"/>
        </w:rPr>
        <w:t xml:space="preserve">* </w:t>
      </w:r>
      <w:r w:rsidRPr="009E56AF">
        <w:rPr>
          <w:rFonts w:ascii="Times New Roman" w:hAnsi="Times New Roman"/>
          <w:sz w:val="20"/>
          <w:szCs w:val="20"/>
          <w:lang w:eastAsia="tr-TR"/>
        </w:rPr>
        <w:t>Katı maddeler erirken çevresinden ısı alır ve alınan ısıyı erime sıcaklığına gelmek ve tamamen erinmek için kullanırlar.</w:t>
      </w:r>
    </w:p>
    <w:p w:rsidR="009E56AF" w:rsidRPr="009E56AF" w:rsidRDefault="009E56AF" w:rsidP="009E56AF">
      <w:pPr>
        <w:pStyle w:val="ListeParagraf"/>
        <w:numPr>
          <w:ilvl w:val="0"/>
          <w:numId w:val="1"/>
        </w:numPr>
        <w:autoSpaceDE w:val="0"/>
        <w:autoSpaceDN w:val="0"/>
        <w:adjustRightInd w:val="0"/>
        <w:spacing w:after="0" w:line="360" w:lineRule="auto"/>
        <w:rPr>
          <w:rFonts w:ascii="Times New Roman" w:hAnsi="Times New Roman"/>
          <w:sz w:val="20"/>
          <w:szCs w:val="20"/>
          <w:lang w:eastAsia="tr-TR"/>
        </w:rPr>
      </w:pPr>
      <w:r w:rsidRPr="009E56AF">
        <w:rPr>
          <w:rFonts w:ascii="Times New Roman" w:hAnsi="Times New Roman"/>
          <w:sz w:val="20"/>
          <w:szCs w:val="20"/>
          <w:lang w:eastAsia="tr-TR"/>
        </w:rPr>
        <w:t xml:space="preserve">*Katı madde erimeye başladığı an sıcaklık bir süre sabit kalır, çünkü alınan ısı katının tamamen erimesi için </w:t>
      </w:r>
      <w:r w:rsidRPr="009E56AF">
        <w:rPr>
          <w:rFonts w:ascii="Times New Roman" w:hAnsi="Times New Roman"/>
          <w:sz w:val="20"/>
          <w:szCs w:val="20"/>
          <w:lang w:eastAsia="tr-TR"/>
        </w:rPr>
        <w:lastRenderedPageBreak/>
        <w:t xml:space="preserve">kullanılır. Sıcaklığın sabit kaldığı bu sürede verilen ısı o maddenin erime ısısıdır. </w:t>
      </w:r>
    </w:p>
    <w:p w:rsidR="009E56AF" w:rsidRPr="009E56AF" w:rsidRDefault="009E56AF" w:rsidP="009E56AF">
      <w:pPr>
        <w:pStyle w:val="ListeParagraf"/>
        <w:numPr>
          <w:ilvl w:val="0"/>
          <w:numId w:val="1"/>
        </w:numPr>
        <w:autoSpaceDE w:val="0"/>
        <w:autoSpaceDN w:val="0"/>
        <w:adjustRightInd w:val="0"/>
        <w:spacing w:after="0" w:line="360" w:lineRule="auto"/>
        <w:rPr>
          <w:rFonts w:ascii="Times New Roman" w:hAnsi="Times New Roman"/>
          <w:sz w:val="20"/>
          <w:szCs w:val="20"/>
          <w:lang w:eastAsia="tr-TR"/>
        </w:rPr>
      </w:pPr>
      <w:r w:rsidRPr="009E56AF">
        <w:rPr>
          <w:rFonts w:ascii="Times New Roman" w:hAnsi="Times New Roman"/>
          <w:sz w:val="20"/>
          <w:szCs w:val="20"/>
          <w:lang w:eastAsia="tr-TR"/>
        </w:rPr>
        <w:t>*</w:t>
      </w:r>
      <w:r w:rsidRPr="009E56AF">
        <w:rPr>
          <w:rFonts w:ascii="Times New Roman" w:hAnsi="Times New Roman"/>
          <w:b/>
          <w:bCs/>
          <w:sz w:val="20"/>
          <w:szCs w:val="20"/>
          <w:lang w:eastAsia="tr-TR"/>
        </w:rPr>
        <w:t xml:space="preserve">Erime ısısı </w:t>
      </w:r>
      <w:r w:rsidRPr="009E56AF">
        <w:rPr>
          <w:rFonts w:ascii="Times New Roman" w:hAnsi="Times New Roman"/>
          <w:sz w:val="20"/>
          <w:szCs w:val="20"/>
          <w:lang w:eastAsia="tr-TR"/>
        </w:rPr>
        <w:t>erime sıcaklığındaki 1 gram saf katı maddeyi sıvı hâle geçiren ısıdır. Her madde için farklı olduğundan maddeler için ayırt edici bir özelliktir ve L</w:t>
      </w:r>
      <w:r w:rsidRPr="009E56AF">
        <w:rPr>
          <w:rFonts w:ascii="Times New Roman" w:hAnsi="Times New Roman"/>
          <w:sz w:val="20"/>
          <w:szCs w:val="20"/>
          <w:vertAlign w:val="subscript"/>
          <w:lang w:eastAsia="tr-TR"/>
        </w:rPr>
        <w:t xml:space="preserve">e </w:t>
      </w:r>
      <w:r w:rsidRPr="009E56AF">
        <w:rPr>
          <w:rFonts w:ascii="Times New Roman" w:hAnsi="Times New Roman"/>
          <w:sz w:val="20"/>
          <w:szCs w:val="20"/>
          <w:lang w:eastAsia="tr-TR"/>
        </w:rPr>
        <w:t xml:space="preserve">gösterilir. Birimi </w:t>
      </w:r>
      <w:r w:rsidRPr="009E56AF">
        <w:rPr>
          <w:rFonts w:ascii="Times New Roman" w:hAnsi="Times New Roman"/>
          <w:b/>
          <w:sz w:val="20"/>
          <w:szCs w:val="20"/>
          <w:lang w:eastAsia="tr-TR"/>
        </w:rPr>
        <w:t>J/g</w:t>
      </w:r>
      <w:r w:rsidRPr="009E56AF">
        <w:rPr>
          <w:rFonts w:ascii="Times New Roman" w:hAnsi="Times New Roman"/>
          <w:sz w:val="20"/>
          <w:szCs w:val="20"/>
          <w:lang w:eastAsia="tr-TR"/>
        </w:rPr>
        <w:t xml:space="preserve"> </w:t>
      </w:r>
      <w:proofErr w:type="spellStart"/>
      <w:proofErr w:type="gramStart"/>
      <w:r w:rsidRPr="009E56AF">
        <w:rPr>
          <w:rFonts w:ascii="Times New Roman" w:hAnsi="Times New Roman"/>
          <w:sz w:val="20"/>
          <w:szCs w:val="20"/>
          <w:lang w:eastAsia="tr-TR"/>
        </w:rPr>
        <w:t>dır</w:t>
      </w:r>
      <w:proofErr w:type="spellEnd"/>
      <w:proofErr w:type="gramEnd"/>
      <w:r w:rsidRPr="009E56AF">
        <w:rPr>
          <w:rFonts w:ascii="Times New Roman" w:hAnsi="Times New Roman"/>
          <w:sz w:val="20"/>
          <w:szCs w:val="20"/>
          <w:lang w:eastAsia="tr-TR"/>
        </w:rPr>
        <w:t>.</w:t>
      </w:r>
    </w:p>
    <w:p w:rsidR="009E56AF" w:rsidRPr="009E56AF" w:rsidRDefault="009E56AF" w:rsidP="009E56AF">
      <w:pPr>
        <w:pStyle w:val="ListeParagraf"/>
        <w:numPr>
          <w:ilvl w:val="0"/>
          <w:numId w:val="1"/>
        </w:numPr>
        <w:autoSpaceDE w:val="0"/>
        <w:autoSpaceDN w:val="0"/>
        <w:adjustRightInd w:val="0"/>
        <w:spacing w:after="0" w:line="360" w:lineRule="auto"/>
        <w:ind w:left="142" w:hanging="76"/>
        <w:rPr>
          <w:rFonts w:ascii="Times New Roman" w:hAnsi="Times New Roman"/>
          <w:sz w:val="20"/>
          <w:szCs w:val="20"/>
          <w:lang w:eastAsia="tr-TR"/>
        </w:rPr>
      </w:pPr>
      <w:r w:rsidRPr="009E56AF">
        <w:rPr>
          <w:rFonts w:ascii="Times New Roman" w:hAnsi="Times New Roman"/>
          <w:sz w:val="20"/>
          <w:szCs w:val="20"/>
          <w:lang w:eastAsia="tr-TR"/>
        </w:rPr>
        <w:t>* Maddenin donmak için dışarıya vermesi gereken ısıya ise donma ısısı denir. Madde donarken geçen sürede sıcaklık yine sabit kalır. Madde erimek için aldığı ısı ne kadarsa, donmak için aynı ısıyı geri vermek zorundadır: Bu yüzden erime ısısı donma ısısına eşittir. (L</w:t>
      </w:r>
      <w:r w:rsidRPr="009E56AF">
        <w:rPr>
          <w:rFonts w:ascii="Times New Roman" w:hAnsi="Times New Roman"/>
          <w:sz w:val="20"/>
          <w:szCs w:val="20"/>
          <w:vertAlign w:val="subscript"/>
          <w:lang w:eastAsia="tr-TR"/>
        </w:rPr>
        <w:t xml:space="preserve">e </w:t>
      </w:r>
      <w:r w:rsidRPr="009E56AF">
        <w:rPr>
          <w:rFonts w:ascii="Times New Roman" w:hAnsi="Times New Roman"/>
          <w:sz w:val="20"/>
          <w:szCs w:val="20"/>
          <w:lang w:eastAsia="tr-TR"/>
        </w:rPr>
        <w:t>=</w:t>
      </w:r>
      <w:proofErr w:type="spellStart"/>
      <w:r w:rsidRPr="009E56AF">
        <w:rPr>
          <w:rFonts w:ascii="Times New Roman" w:hAnsi="Times New Roman"/>
          <w:sz w:val="20"/>
          <w:szCs w:val="20"/>
          <w:lang w:eastAsia="tr-TR"/>
        </w:rPr>
        <w:t>L</w:t>
      </w:r>
      <w:r w:rsidRPr="009E56AF">
        <w:rPr>
          <w:rFonts w:ascii="Times New Roman" w:hAnsi="Times New Roman"/>
          <w:sz w:val="20"/>
          <w:szCs w:val="20"/>
          <w:vertAlign w:val="subscript"/>
          <w:lang w:eastAsia="tr-TR"/>
        </w:rPr>
        <w:t>d</w:t>
      </w:r>
      <w:proofErr w:type="spellEnd"/>
      <w:r w:rsidRPr="009E56AF">
        <w:rPr>
          <w:rFonts w:ascii="Times New Roman" w:hAnsi="Times New Roman"/>
          <w:sz w:val="20"/>
          <w:szCs w:val="20"/>
          <w:lang w:eastAsia="tr-TR"/>
        </w:rPr>
        <w:t>)</w:t>
      </w:r>
    </w:p>
    <w:p w:rsidR="009E56AF" w:rsidRPr="009E56AF" w:rsidRDefault="009E56AF" w:rsidP="009E56AF">
      <w:pPr>
        <w:pStyle w:val="ListeParagraf"/>
        <w:numPr>
          <w:ilvl w:val="0"/>
          <w:numId w:val="1"/>
        </w:numPr>
        <w:autoSpaceDE w:val="0"/>
        <w:autoSpaceDN w:val="0"/>
        <w:adjustRightInd w:val="0"/>
        <w:spacing w:after="0" w:line="360" w:lineRule="auto"/>
        <w:ind w:left="142" w:hanging="76"/>
        <w:rPr>
          <w:rFonts w:ascii="Times New Roman" w:hAnsi="Times New Roman"/>
          <w:sz w:val="20"/>
          <w:szCs w:val="20"/>
          <w:lang w:eastAsia="tr-TR"/>
        </w:rPr>
      </w:pPr>
      <w:r w:rsidRPr="009E56AF">
        <w:rPr>
          <w:rFonts w:ascii="Times New Roman" w:hAnsi="Times New Roman"/>
          <w:sz w:val="20"/>
          <w:szCs w:val="20"/>
          <w:lang w:eastAsia="tr-TR"/>
        </w:rPr>
        <w:t>* Maddenin erimeye başladığı sıcaklığa erime noktası, donmaya başladığı sıcaklığa ise donma noktası denir. Erime ve donma noktası maddeler için ayırt edici bir özelliktir. Aynı madde için erime ve donma noktası birbirine eşittir. (Erime noktası = Donma noktası) Örneğin su sıfırın üstünde sıvı, sıfırın altında katıdır.(buz)</w:t>
      </w:r>
    </w:p>
    <w:p w:rsidR="009E56AF" w:rsidRPr="009E56AF" w:rsidRDefault="009E56AF" w:rsidP="009E56AF">
      <w:pPr>
        <w:pStyle w:val="ListeParagraf"/>
        <w:numPr>
          <w:ilvl w:val="0"/>
          <w:numId w:val="1"/>
        </w:numPr>
        <w:autoSpaceDE w:val="0"/>
        <w:autoSpaceDN w:val="0"/>
        <w:adjustRightInd w:val="0"/>
        <w:spacing w:after="0" w:line="360" w:lineRule="auto"/>
        <w:ind w:left="142" w:hanging="76"/>
        <w:rPr>
          <w:rFonts w:ascii="Times New Roman" w:hAnsi="Times New Roman"/>
          <w:sz w:val="20"/>
          <w:szCs w:val="20"/>
          <w:lang w:eastAsia="tr-TR"/>
        </w:rPr>
      </w:pPr>
      <w:r w:rsidRPr="009E56AF">
        <w:rPr>
          <w:rFonts w:ascii="Times New Roman" w:hAnsi="Times New Roman"/>
          <w:sz w:val="20"/>
          <w:szCs w:val="20"/>
          <w:lang w:eastAsia="tr-TR"/>
        </w:rPr>
        <w:t xml:space="preserve">* Aktarılan ısı kütle ile doğru orantılı olarak artar veya azalır. O halde bir miktar maddeyi eritmek için gerekli ısı;  </w:t>
      </w:r>
      <w:r w:rsidRPr="009E56AF">
        <w:rPr>
          <w:rFonts w:ascii="Times New Roman" w:hAnsi="Times New Roman"/>
          <w:b/>
          <w:sz w:val="20"/>
          <w:szCs w:val="20"/>
          <w:lang w:eastAsia="tr-TR"/>
        </w:rPr>
        <w:t xml:space="preserve">Q= </w:t>
      </w:r>
      <w:proofErr w:type="spellStart"/>
      <w:proofErr w:type="gramStart"/>
      <w:r w:rsidRPr="009E56AF">
        <w:rPr>
          <w:rFonts w:ascii="Times New Roman" w:hAnsi="Times New Roman"/>
          <w:b/>
          <w:sz w:val="20"/>
          <w:szCs w:val="20"/>
          <w:lang w:eastAsia="tr-TR"/>
        </w:rPr>
        <w:t>m.L</w:t>
      </w:r>
      <w:r w:rsidRPr="009E56AF">
        <w:rPr>
          <w:rFonts w:ascii="Times New Roman" w:hAnsi="Times New Roman"/>
          <w:b/>
          <w:sz w:val="20"/>
          <w:szCs w:val="20"/>
          <w:vertAlign w:val="subscript"/>
          <w:lang w:eastAsia="tr-TR"/>
        </w:rPr>
        <w:t>e</w:t>
      </w:r>
      <w:proofErr w:type="spellEnd"/>
      <w:r w:rsidRPr="009E56AF">
        <w:rPr>
          <w:rFonts w:ascii="Times New Roman" w:hAnsi="Times New Roman"/>
          <w:sz w:val="20"/>
          <w:szCs w:val="20"/>
          <w:vertAlign w:val="subscript"/>
          <w:lang w:eastAsia="tr-TR"/>
        </w:rPr>
        <w:t xml:space="preserve"> </w:t>
      </w:r>
      <w:r w:rsidRPr="009E56AF">
        <w:rPr>
          <w:rFonts w:ascii="Times New Roman" w:hAnsi="Times New Roman"/>
          <w:sz w:val="20"/>
          <w:szCs w:val="20"/>
          <w:lang w:eastAsia="tr-TR"/>
        </w:rPr>
        <w:t xml:space="preserve"> ile</w:t>
      </w:r>
      <w:proofErr w:type="gramEnd"/>
      <w:r w:rsidRPr="009E56AF">
        <w:rPr>
          <w:rFonts w:ascii="Times New Roman" w:hAnsi="Times New Roman"/>
          <w:sz w:val="20"/>
          <w:szCs w:val="20"/>
          <w:lang w:eastAsia="tr-TR"/>
        </w:rPr>
        <w:t xml:space="preserve"> donması için dışarı vermesi gereken ısı  </w:t>
      </w:r>
      <w:r w:rsidRPr="009E56AF">
        <w:rPr>
          <w:rFonts w:ascii="Times New Roman" w:hAnsi="Times New Roman"/>
          <w:b/>
          <w:sz w:val="20"/>
          <w:szCs w:val="20"/>
          <w:lang w:eastAsia="tr-TR"/>
        </w:rPr>
        <w:t xml:space="preserve">Q= </w:t>
      </w:r>
      <w:proofErr w:type="spellStart"/>
      <w:r w:rsidRPr="009E56AF">
        <w:rPr>
          <w:rFonts w:ascii="Times New Roman" w:hAnsi="Times New Roman"/>
          <w:b/>
          <w:sz w:val="20"/>
          <w:szCs w:val="20"/>
          <w:lang w:eastAsia="tr-TR"/>
        </w:rPr>
        <w:t>m.L</w:t>
      </w:r>
      <w:r w:rsidRPr="009E56AF">
        <w:rPr>
          <w:rFonts w:ascii="Times New Roman" w:hAnsi="Times New Roman"/>
          <w:b/>
          <w:sz w:val="20"/>
          <w:szCs w:val="20"/>
          <w:vertAlign w:val="subscript"/>
          <w:lang w:eastAsia="tr-TR"/>
        </w:rPr>
        <w:t>d</w:t>
      </w:r>
      <w:proofErr w:type="spellEnd"/>
      <w:r w:rsidRPr="009E56AF">
        <w:rPr>
          <w:rFonts w:ascii="Times New Roman" w:hAnsi="Times New Roman"/>
          <w:sz w:val="20"/>
          <w:szCs w:val="20"/>
          <w:lang w:eastAsia="tr-TR"/>
        </w:rPr>
        <w:t xml:space="preserve"> ile hesaplanır.</w:t>
      </w:r>
    </w:p>
    <w:p w:rsidR="009E56AF" w:rsidRPr="009E56AF" w:rsidRDefault="009E56AF" w:rsidP="009E56AF">
      <w:pPr>
        <w:pStyle w:val="ListeParagraf"/>
        <w:numPr>
          <w:ilvl w:val="0"/>
          <w:numId w:val="1"/>
        </w:numPr>
        <w:autoSpaceDE w:val="0"/>
        <w:autoSpaceDN w:val="0"/>
        <w:adjustRightInd w:val="0"/>
        <w:spacing w:after="0" w:line="360" w:lineRule="auto"/>
        <w:ind w:left="142" w:hanging="76"/>
        <w:rPr>
          <w:rFonts w:ascii="Times New Roman" w:hAnsi="Times New Roman"/>
          <w:sz w:val="20"/>
          <w:szCs w:val="20"/>
          <w:lang w:eastAsia="tr-TR"/>
        </w:rPr>
      </w:pPr>
      <w:r w:rsidRPr="009E56AF">
        <w:rPr>
          <w:rFonts w:ascii="Times New Roman" w:hAnsi="Times New Roman"/>
          <w:sz w:val="20"/>
          <w:szCs w:val="20"/>
          <w:lang w:eastAsia="tr-TR"/>
        </w:rPr>
        <w:t xml:space="preserve">*Sıvı haldeki madde buharlaşma sıcaklığına geldiğinde sıcaklık sabit </w:t>
      </w:r>
      <w:proofErr w:type="spellStart"/>
      <w:proofErr w:type="gramStart"/>
      <w:r w:rsidRPr="009E56AF">
        <w:rPr>
          <w:rFonts w:ascii="Times New Roman" w:hAnsi="Times New Roman"/>
          <w:sz w:val="20"/>
          <w:szCs w:val="20"/>
          <w:lang w:eastAsia="tr-TR"/>
        </w:rPr>
        <w:t>kalır.Çünkü</w:t>
      </w:r>
      <w:proofErr w:type="spellEnd"/>
      <w:proofErr w:type="gramEnd"/>
      <w:r w:rsidRPr="009E56AF">
        <w:rPr>
          <w:rFonts w:ascii="Times New Roman" w:hAnsi="Times New Roman"/>
          <w:sz w:val="20"/>
          <w:szCs w:val="20"/>
          <w:lang w:eastAsia="tr-TR"/>
        </w:rPr>
        <w:t xml:space="preserve"> verilen ısı maddenin tamamının gaz hale geçmesi için harcanmıştır. </w:t>
      </w:r>
    </w:p>
    <w:p w:rsidR="009E56AF" w:rsidRPr="009E56AF" w:rsidRDefault="009E56AF" w:rsidP="009E56AF">
      <w:pPr>
        <w:pStyle w:val="ListeParagraf"/>
        <w:numPr>
          <w:ilvl w:val="0"/>
          <w:numId w:val="1"/>
        </w:numPr>
        <w:autoSpaceDE w:val="0"/>
        <w:autoSpaceDN w:val="0"/>
        <w:adjustRightInd w:val="0"/>
        <w:spacing w:after="0" w:line="360" w:lineRule="auto"/>
        <w:ind w:left="142" w:hanging="76"/>
        <w:rPr>
          <w:rFonts w:ascii="Times New Roman" w:hAnsi="Times New Roman"/>
          <w:sz w:val="20"/>
          <w:szCs w:val="20"/>
          <w:lang w:eastAsia="tr-TR"/>
        </w:rPr>
      </w:pPr>
      <w:r w:rsidRPr="009E56AF">
        <w:rPr>
          <w:rFonts w:ascii="Times New Roman" w:hAnsi="Times New Roman"/>
          <w:sz w:val="20"/>
          <w:szCs w:val="20"/>
          <w:lang w:eastAsia="tr-TR"/>
        </w:rPr>
        <w:t xml:space="preserve">* </w:t>
      </w:r>
      <w:r w:rsidRPr="009E56AF">
        <w:rPr>
          <w:rFonts w:ascii="Times New Roman" w:hAnsi="Times New Roman"/>
          <w:sz w:val="20"/>
          <w:szCs w:val="20"/>
          <w:vertAlign w:val="subscript"/>
          <w:lang w:eastAsia="tr-TR"/>
        </w:rPr>
        <w:t xml:space="preserve"> </w:t>
      </w:r>
      <w:r w:rsidRPr="009E56AF">
        <w:rPr>
          <w:rFonts w:ascii="Times New Roman" w:hAnsi="Times New Roman"/>
          <w:sz w:val="20"/>
          <w:szCs w:val="20"/>
          <w:lang w:eastAsia="tr-TR"/>
        </w:rPr>
        <w:t xml:space="preserve"> Kaynama sıcaklığındaki 1 g saf sıvıyı, aynı sıcaklıktaki 1g buhar hâline getirmek için gerekli</w:t>
      </w:r>
      <w:r>
        <w:rPr>
          <w:rFonts w:ascii="Times New Roman" w:hAnsi="Times New Roman"/>
          <w:sz w:val="20"/>
          <w:szCs w:val="20"/>
          <w:lang w:eastAsia="tr-TR"/>
        </w:rPr>
        <w:t xml:space="preserve"> </w:t>
      </w:r>
      <w:r w:rsidRPr="009E56AF">
        <w:rPr>
          <w:rFonts w:ascii="Times New Roman" w:hAnsi="Times New Roman"/>
          <w:sz w:val="20"/>
          <w:szCs w:val="20"/>
          <w:lang w:eastAsia="tr-TR"/>
        </w:rPr>
        <w:t xml:space="preserve">ısıya </w:t>
      </w:r>
      <w:r w:rsidRPr="009E56AF">
        <w:rPr>
          <w:rFonts w:ascii="Times New Roman" w:hAnsi="Times New Roman"/>
          <w:b/>
          <w:bCs/>
          <w:sz w:val="20"/>
          <w:szCs w:val="20"/>
          <w:lang w:eastAsia="tr-TR"/>
        </w:rPr>
        <w:t xml:space="preserve">buharlaşma ısısı </w:t>
      </w:r>
      <w:r w:rsidRPr="009E56AF">
        <w:rPr>
          <w:rFonts w:ascii="Times New Roman" w:hAnsi="Times New Roman"/>
          <w:sz w:val="20"/>
          <w:szCs w:val="20"/>
          <w:lang w:eastAsia="tr-TR"/>
        </w:rPr>
        <w:t xml:space="preserve">denir. Sıvılar buharlaşırken aldıkları ısıyı </w:t>
      </w:r>
      <w:proofErr w:type="spellStart"/>
      <w:r w:rsidRPr="009E56AF">
        <w:rPr>
          <w:rFonts w:ascii="Times New Roman" w:hAnsi="Times New Roman"/>
          <w:sz w:val="20"/>
          <w:szCs w:val="20"/>
          <w:lang w:eastAsia="tr-TR"/>
        </w:rPr>
        <w:t>yoğuşurken</w:t>
      </w:r>
      <w:proofErr w:type="spellEnd"/>
      <w:r w:rsidRPr="009E56AF">
        <w:rPr>
          <w:rFonts w:ascii="Times New Roman" w:hAnsi="Times New Roman"/>
          <w:sz w:val="20"/>
          <w:szCs w:val="20"/>
          <w:lang w:eastAsia="tr-TR"/>
        </w:rPr>
        <w:t xml:space="preserve"> geri verirler. Bu sebeple buharlaşma ısısı </w:t>
      </w:r>
      <w:proofErr w:type="spellStart"/>
      <w:r w:rsidRPr="009E56AF">
        <w:rPr>
          <w:rFonts w:ascii="Times New Roman" w:hAnsi="Times New Roman"/>
          <w:sz w:val="20"/>
          <w:szCs w:val="20"/>
          <w:lang w:eastAsia="tr-TR"/>
        </w:rPr>
        <w:t>yoğuşma</w:t>
      </w:r>
      <w:proofErr w:type="spellEnd"/>
      <w:r w:rsidRPr="009E56AF">
        <w:rPr>
          <w:rFonts w:ascii="Times New Roman" w:hAnsi="Times New Roman"/>
          <w:sz w:val="20"/>
          <w:szCs w:val="20"/>
          <w:lang w:eastAsia="tr-TR"/>
        </w:rPr>
        <w:t xml:space="preserve"> ısısına eşittir. Buharlaşma ısısı </w:t>
      </w:r>
      <w:proofErr w:type="spellStart"/>
      <w:r w:rsidRPr="009E56AF">
        <w:rPr>
          <w:rFonts w:ascii="Times New Roman" w:hAnsi="Times New Roman"/>
          <w:sz w:val="20"/>
          <w:szCs w:val="20"/>
          <w:lang w:eastAsia="tr-TR"/>
        </w:rPr>
        <w:t>L</w:t>
      </w:r>
      <w:r w:rsidRPr="009E56AF">
        <w:rPr>
          <w:rFonts w:ascii="Times New Roman" w:hAnsi="Times New Roman"/>
          <w:sz w:val="12"/>
          <w:szCs w:val="12"/>
          <w:lang w:eastAsia="tr-TR"/>
        </w:rPr>
        <w:t>b</w:t>
      </w:r>
      <w:proofErr w:type="spellEnd"/>
      <w:r w:rsidRPr="009E56AF">
        <w:rPr>
          <w:rFonts w:ascii="Times New Roman" w:hAnsi="Times New Roman"/>
          <w:sz w:val="20"/>
          <w:szCs w:val="20"/>
          <w:lang w:eastAsia="tr-TR"/>
        </w:rPr>
        <w:t xml:space="preserve">, </w:t>
      </w:r>
      <w:proofErr w:type="spellStart"/>
      <w:r w:rsidRPr="009E56AF">
        <w:rPr>
          <w:rFonts w:ascii="Times New Roman" w:hAnsi="Times New Roman"/>
          <w:sz w:val="20"/>
          <w:szCs w:val="20"/>
          <w:lang w:eastAsia="tr-TR"/>
        </w:rPr>
        <w:t>yoğuşma</w:t>
      </w:r>
      <w:proofErr w:type="spellEnd"/>
      <w:r w:rsidRPr="009E56AF">
        <w:rPr>
          <w:rFonts w:ascii="Times New Roman" w:hAnsi="Times New Roman"/>
          <w:sz w:val="20"/>
          <w:szCs w:val="20"/>
          <w:lang w:eastAsia="tr-TR"/>
        </w:rPr>
        <w:t xml:space="preserve"> ısısı </w:t>
      </w:r>
      <w:proofErr w:type="spellStart"/>
      <w:r w:rsidRPr="009E56AF">
        <w:rPr>
          <w:rFonts w:ascii="Times New Roman" w:hAnsi="Times New Roman"/>
          <w:sz w:val="20"/>
          <w:szCs w:val="20"/>
          <w:lang w:eastAsia="tr-TR"/>
        </w:rPr>
        <w:t>L</w:t>
      </w:r>
      <w:r w:rsidRPr="009E56AF">
        <w:rPr>
          <w:rFonts w:ascii="Times New Roman" w:hAnsi="Times New Roman"/>
          <w:sz w:val="12"/>
          <w:szCs w:val="12"/>
          <w:lang w:eastAsia="tr-TR"/>
        </w:rPr>
        <w:t>y</w:t>
      </w:r>
      <w:proofErr w:type="spellEnd"/>
      <w:r w:rsidRPr="009E56AF">
        <w:rPr>
          <w:rFonts w:ascii="Times New Roman" w:hAnsi="Times New Roman"/>
          <w:sz w:val="12"/>
          <w:szCs w:val="12"/>
          <w:lang w:eastAsia="tr-TR"/>
        </w:rPr>
        <w:t xml:space="preserve"> </w:t>
      </w:r>
      <w:r w:rsidRPr="009E56AF">
        <w:rPr>
          <w:rFonts w:ascii="Times New Roman" w:hAnsi="Times New Roman"/>
          <w:sz w:val="20"/>
          <w:szCs w:val="20"/>
          <w:lang w:eastAsia="tr-TR"/>
        </w:rPr>
        <w:t xml:space="preserve">şeklindedir ve </w:t>
      </w:r>
      <w:proofErr w:type="spellStart"/>
      <w:r w:rsidRPr="009E56AF">
        <w:rPr>
          <w:rFonts w:ascii="Times New Roman" w:hAnsi="Times New Roman"/>
          <w:sz w:val="20"/>
          <w:szCs w:val="20"/>
          <w:lang w:eastAsia="tr-TR"/>
        </w:rPr>
        <w:t>L</w:t>
      </w:r>
      <w:r w:rsidRPr="009E56AF">
        <w:rPr>
          <w:rFonts w:ascii="Times New Roman" w:hAnsi="Times New Roman"/>
          <w:sz w:val="12"/>
          <w:szCs w:val="12"/>
          <w:lang w:eastAsia="tr-TR"/>
        </w:rPr>
        <w:t>b</w:t>
      </w:r>
      <w:proofErr w:type="spellEnd"/>
      <w:r w:rsidRPr="009E56AF">
        <w:rPr>
          <w:rFonts w:ascii="Times New Roman" w:hAnsi="Times New Roman"/>
          <w:sz w:val="20"/>
          <w:szCs w:val="20"/>
          <w:lang w:eastAsia="tr-TR"/>
        </w:rPr>
        <w:t>=</w:t>
      </w:r>
      <w:proofErr w:type="spellStart"/>
      <w:r w:rsidRPr="009E56AF">
        <w:rPr>
          <w:rFonts w:ascii="Times New Roman" w:hAnsi="Times New Roman"/>
          <w:sz w:val="20"/>
          <w:szCs w:val="20"/>
          <w:lang w:eastAsia="tr-TR"/>
        </w:rPr>
        <w:t>L</w:t>
      </w:r>
      <w:r w:rsidRPr="009E56AF">
        <w:rPr>
          <w:rFonts w:ascii="Times New Roman" w:hAnsi="Times New Roman"/>
          <w:sz w:val="12"/>
          <w:szCs w:val="12"/>
          <w:lang w:eastAsia="tr-TR"/>
        </w:rPr>
        <w:t>y</w:t>
      </w:r>
      <w:proofErr w:type="spellEnd"/>
      <w:r w:rsidRPr="009E56AF">
        <w:rPr>
          <w:rFonts w:ascii="Times New Roman" w:hAnsi="Times New Roman"/>
          <w:sz w:val="12"/>
          <w:szCs w:val="12"/>
          <w:lang w:eastAsia="tr-TR"/>
        </w:rPr>
        <w:t xml:space="preserve"> </w:t>
      </w:r>
      <w:proofErr w:type="spellStart"/>
      <w:r w:rsidRPr="009E56AF">
        <w:rPr>
          <w:rFonts w:ascii="Times New Roman" w:hAnsi="Times New Roman"/>
          <w:sz w:val="20"/>
          <w:szCs w:val="20"/>
          <w:lang w:eastAsia="tr-TR"/>
        </w:rPr>
        <w:t>dir</w:t>
      </w:r>
      <w:proofErr w:type="spellEnd"/>
      <w:r w:rsidRPr="009E56AF">
        <w:rPr>
          <w:rFonts w:ascii="Times New Roman" w:hAnsi="Times New Roman"/>
          <w:sz w:val="20"/>
          <w:szCs w:val="20"/>
          <w:lang w:eastAsia="tr-TR"/>
        </w:rPr>
        <w:t>.</w:t>
      </w:r>
    </w:p>
    <w:p w:rsidR="009E56AF" w:rsidRPr="009E56AF" w:rsidRDefault="009E56AF" w:rsidP="009E56AF">
      <w:pPr>
        <w:pStyle w:val="ListeParagraf"/>
        <w:numPr>
          <w:ilvl w:val="0"/>
          <w:numId w:val="1"/>
        </w:numPr>
        <w:autoSpaceDE w:val="0"/>
        <w:autoSpaceDN w:val="0"/>
        <w:adjustRightInd w:val="0"/>
        <w:spacing w:after="0" w:line="360" w:lineRule="auto"/>
        <w:ind w:left="142" w:hanging="76"/>
        <w:rPr>
          <w:rFonts w:ascii="Times New Roman" w:hAnsi="Times New Roman"/>
          <w:sz w:val="20"/>
          <w:szCs w:val="20"/>
          <w:lang w:eastAsia="tr-TR"/>
        </w:rPr>
      </w:pPr>
      <w:r w:rsidRPr="009E56AF">
        <w:rPr>
          <w:rFonts w:ascii="Times New Roman" w:hAnsi="Times New Roman"/>
          <w:sz w:val="20"/>
          <w:szCs w:val="20"/>
          <w:lang w:eastAsia="tr-TR"/>
        </w:rPr>
        <w:t xml:space="preserve">* Farklı maddeler farklı buharlaşma - </w:t>
      </w:r>
      <w:proofErr w:type="spellStart"/>
      <w:r w:rsidRPr="009E56AF">
        <w:rPr>
          <w:rFonts w:ascii="Times New Roman" w:hAnsi="Times New Roman"/>
          <w:sz w:val="20"/>
          <w:szCs w:val="20"/>
          <w:lang w:eastAsia="tr-TR"/>
        </w:rPr>
        <w:t>yoğuşma</w:t>
      </w:r>
      <w:proofErr w:type="spellEnd"/>
      <w:r w:rsidRPr="009E56AF">
        <w:rPr>
          <w:rFonts w:ascii="Times New Roman" w:hAnsi="Times New Roman"/>
          <w:sz w:val="20"/>
          <w:szCs w:val="20"/>
          <w:lang w:eastAsia="tr-TR"/>
        </w:rPr>
        <w:t xml:space="preserve"> ısısına sahiptir. Bu sebeple buharlaşma - </w:t>
      </w:r>
      <w:proofErr w:type="spellStart"/>
      <w:r w:rsidRPr="009E56AF">
        <w:rPr>
          <w:rFonts w:ascii="Times New Roman" w:hAnsi="Times New Roman"/>
          <w:sz w:val="20"/>
          <w:szCs w:val="20"/>
          <w:lang w:eastAsia="tr-TR"/>
        </w:rPr>
        <w:t>yoğuşma</w:t>
      </w:r>
      <w:proofErr w:type="spellEnd"/>
      <w:r w:rsidRPr="009E56AF">
        <w:rPr>
          <w:rFonts w:ascii="Times New Roman" w:hAnsi="Times New Roman"/>
          <w:sz w:val="20"/>
          <w:szCs w:val="20"/>
          <w:lang w:eastAsia="tr-TR"/>
        </w:rPr>
        <w:t xml:space="preserve"> ısıları da maddeler için ayırt edici bir özelliktir.</w:t>
      </w:r>
    </w:p>
    <w:p w:rsidR="009E56AF" w:rsidRPr="009E56AF" w:rsidRDefault="009E56AF" w:rsidP="009E56AF">
      <w:pPr>
        <w:pStyle w:val="ListeParagraf"/>
        <w:numPr>
          <w:ilvl w:val="0"/>
          <w:numId w:val="1"/>
        </w:numPr>
        <w:autoSpaceDE w:val="0"/>
        <w:autoSpaceDN w:val="0"/>
        <w:adjustRightInd w:val="0"/>
        <w:spacing w:after="0" w:line="360" w:lineRule="auto"/>
        <w:ind w:left="142" w:hanging="76"/>
        <w:rPr>
          <w:rFonts w:ascii="Times New Roman" w:hAnsi="Times New Roman"/>
          <w:sz w:val="20"/>
          <w:szCs w:val="20"/>
          <w:lang w:eastAsia="tr-TR"/>
        </w:rPr>
      </w:pPr>
      <w:r w:rsidRPr="009E56AF">
        <w:rPr>
          <w:rFonts w:ascii="Times New Roman" w:hAnsi="Times New Roman"/>
          <w:sz w:val="20"/>
          <w:szCs w:val="20"/>
          <w:lang w:eastAsia="tr-TR"/>
        </w:rPr>
        <w:t xml:space="preserve">* Sıvıların buharlaşması için gereken ısı miktarı kütleleriyle doğru orantılıdır. Kaynama sıcaklığındaki “m” gram sıvıyı buharlaştırmak için gerekli ısı </w:t>
      </w:r>
      <w:r w:rsidRPr="009E56AF">
        <w:rPr>
          <w:rFonts w:ascii="Times New Roman" w:hAnsi="Times New Roman"/>
          <w:b/>
          <w:sz w:val="20"/>
          <w:szCs w:val="20"/>
          <w:lang w:eastAsia="tr-TR"/>
        </w:rPr>
        <w:t xml:space="preserve">Q= </w:t>
      </w:r>
      <w:proofErr w:type="spellStart"/>
      <w:r w:rsidRPr="009E56AF">
        <w:rPr>
          <w:rFonts w:ascii="Times New Roman" w:hAnsi="Times New Roman"/>
          <w:b/>
          <w:sz w:val="20"/>
          <w:szCs w:val="20"/>
          <w:lang w:eastAsia="tr-TR"/>
        </w:rPr>
        <w:t>m.L</w:t>
      </w:r>
      <w:r w:rsidRPr="009E56AF">
        <w:rPr>
          <w:rFonts w:ascii="Times New Roman" w:hAnsi="Times New Roman"/>
          <w:b/>
          <w:sz w:val="20"/>
          <w:szCs w:val="20"/>
          <w:vertAlign w:val="subscript"/>
          <w:lang w:eastAsia="tr-TR"/>
        </w:rPr>
        <w:t>b</w:t>
      </w:r>
      <w:proofErr w:type="spellEnd"/>
      <w:r w:rsidRPr="009E56AF">
        <w:rPr>
          <w:rFonts w:ascii="Times New Roman" w:hAnsi="Times New Roman"/>
          <w:b/>
          <w:sz w:val="20"/>
          <w:szCs w:val="20"/>
          <w:lang w:eastAsia="tr-TR"/>
        </w:rPr>
        <w:t xml:space="preserve"> </w:t>
      </w:r>
      <w:r w:rsidRPr="009E56AF">
        <w:rPr>
          <w:rFonts w:ascii="Times New Roman" w:hAnsi="Times New Roman"/>
          <w:sz w:val="20"/>
          <w:szCs w:val="20"/>
          <w:lang w:eastAsia="tr-TR"/>
        </w:rPr>
        <w:t xml:space="preserve">bağıntısı ile , “m” gram buharın </w:t>
      </w:r>
      <w:proofErr w:type="spellStart"/>
      <w:r w:rsidRPr="009E56AF">
        <w:rPr>
          <w:rFonts w:ascii="Times New Roman" w:hAnsi="Times New Roman"/>
          <w:sz w:val="20"/>
          <w:szCs w:val="20"/>
          <w:lang w:eastAsia="tr-TR"/>
        </w:rPr>
        <w:t>yoğuşarak</w:t>
      </w:r>
      <w:proofErr w:type="spellEnd"/>
      <w:r w:rsidRPr="009E56AF">
        <w:rPr>
          <w:rFonts w:ascii="Times New Roman" w:hAnsi="Times New Roman"/>
          <w:sz w:val="20"/>
          <w:szCs w:val="20"/>
          <w:lang w:eastAsia="tr-TR"/>
        </w:rPr>
        <w:t xml:space="preserve"> sıvı hâle geçmesi için çevresine verdiği toplam enerji miktarı </w:t>
      </w:r>
      <w:r w:rsidRPr="009E56AF">
        <w:rPr>
          <w:rFonts w:ascii="Times New Roman" w:hAnsi="Times New Roman"/>
          <w:b/>
          <w:sz w:val="20"/>
          <w:szCs w:val="20"/>
          <w:lang w:eastAsia="tr-TR"/>
        </w:rPr>
        <w:t xml:space="preserve">Q= </w:t>
      </w:r>
      <w:proofErr w:type="spellStart"/>
      <w:r w:rsidRPr="009E56AF">
        <w:rPr>
          <w:rFonts w:ascii="Times New Roman" w:hAnsi="Times New Roman"/>
          <w:b/>
          <w:sz w:val="20"/>
          <w:szCs w:val="20"/>
          <w:lang w:eastAsia="tr-TR"/>
        </w:rPr>
        <w:t>m.L</w:t>
      </w:r>
      <w:r w:rsidRPr="009E56AF">
        <w:rPr>
          <w:rFonts w:ascii="Times New Roman" w:hAnsi="Times New Roman"/>
          <w:b/>
          <w:sz w:val="20"/>
          <w:szCs w:val="20"/>
          <w:vertAlign w:val="subscript"/>
          <w:lang w:eastAsia="tr-TR"/>
        </w:rPr>
        <w:t>y</w:t>
      </w:r>
      <w:proofErr w:type="spellEnd"/>
      <w:r w:rsidRPr="009E56AF">
        <w:rPr>
          <w:rFonts w:ascii="Times New Roman" w:hAnsi="Times New Roman"/>
          <w:b/>
          <w:sz w:val="20"/>
          <w:szCs w:val="20"/>
          <w:vertAlign w:val="subscript"/>
          <w:lang w:eastAsia="tr-TR"/>
        </w:rPr>
        <w:t xml:space="preserve"> </w:t>
      </w:r>
      <w:r w:rsidRPr="009E56AF">
        <w:rPr>
          <w:rFonts w:ascii="Times New Roman" w:hAnsi="Times New Roman"/>
          <w:sz w:val="20"/>
          <w:szCs w:val="20"/>
          <w:lang w:eastAsia="tr-TR"/>
        </w:rPr>
        <w:t>bağıntısı ile hesaplanır.</w:t>
      </w:r>
    </w:p>
    <w:p w:rsidR="009E56AF" w:rsidRPr="009E56AF" w:rsidRDefault="009E56AF" w:rsidP="009E56AF">
      <w:pPr>
        <w:pStyle w:val="ListeParagraf"/>
        <w:numPr>
          <w:ilvl w:val="0"/>
          <w:numId w:val="1"/>
        </w:numPr>
        <w:autoSpaceDE w:val="0"/>
        <w:autoSpaceDN w:val="0"/>
        <w:adjustRightInd w:val="0"/>
        <w:spacing w:after="0" w:line="360" w:lineRule="auto"/>
        <w:ind w:left="142" w:hanging="76"/>
        <w:rPr>
          <w:rFonts w:ascii="Times New Roman" w:hAnsi="Times New Roman"/>
          <w:sz w:val="20"/>
          <w:szCs w:val="20"/>
          <w:lang w:eastAsia="tr-TR"/>
        </w:rPr>
      </w:pPr>
      <w:r w:rsidRPr="009E56AF">
        <w:rPr>
          <w:rFonts w:ascii="Times New Roman" w:hAnsi="Times New Roman"/>
          <w:sz w:val="20"/>
          <w:szCs w:val="20"/>
          <w:lang w:eastAsia="tr-TR"/>
        </w:rPr>
        <w:t xml:space="preserve">* Maddelerin buharlaşırken çevreden ısı alması ve </w:t>
      </w:r>
      <w:proofErr w:type="spellStart"/>
      <w:r w:rsidRPr="009E56AF">
        <w:rPr>
          <w:rFonts w:ascii="Times New Roman" w:hAnsi="Times New Roman"/>
          <w:sz w:val="20"/>
          <w:szCs w:val="20"/>
          <w:lang w:eastAsia="tr-TR"/>
        </w:rPr>
        <w:t>yoğuşurken</w:t>
      </w:r>
      <w:proofErr w:type="spellEnd"/>
      <w:r w:rsidRPr="009E56AF">
        <w:rPr>
          <w:rFonts w:ascii="Times New Roman" w:hAnsi="Times New Roman"/>
          <w:sz w:val="20"/>
          <w:szCs w:val="20"/>
          <w:lang w:eastAsia="tr-TR"/>
        </w:rPr>
        <w:t xml:space="preserve"> çevreye ısı vermesi, günlük hayatta birçok alanda karşımıza çıkmaktadır.  Buzdolabına konulan yiyeceklerin sulanması, yazın yolların ve mağaza önlerinin sulanması, kesildikten sonra güneşe konulan karpuzun soğuması, kolonya dökülen elin bir müddet sonra serinlemesi buna örnektir.</w:t>
      </w:r>
    </w:p>
    <w:p w:rsidR="009E56AF" w:rsidRPr="009E56AF" w:rsidRDefault="009E56AF" w:rsidP="009E56AF">
      <w:pPr>
        <w:pStyle w:val="ListeParagraf"/>
        <w:numPr>
          <w:ilvl w:val="0"/>
          <w:numId w:val="1"/>
        </w:numPr>
        <w:autoSpaceDE w:val="0"/>
        <w:autoSpaceDN w:val="0"/>
        <w:adjustRightInd w:val="0"/>
        <w:spacing w:after="0" w:line="360" w:lineRule="auto"/>
        <w:ind w:left="142" w:hanging="76"/>
        <w:rPr>
          <w:rFonts w:ascii="Times New Roman" w:hAnsi="Times New Roman"/>
          <w:sz w:val="20"/>
          <w:szCs w:val="20"/>
          <w:lang w:eastAsia="tr-TR"/>
        </w:rPr>
      </w:pPr>
      <w:r w:rsidRPr="009E56AF">
        <w:rPr>
          <w:rFonts w:ascii="Times New Roman" w:hAnsi="Times New Roman"/>
          <w:sz w:val="20"/>
          <w:szCs w:val="20"/>
          <w:lang w:eastAsia="tr-TR"/>
        </w:rPr>
        <w:t xml:space="preserve">* </w:t>
      </w:r>
      <w:r w:rsidRPr="009E56AF">
        <w:rPr>
          <w:rFonts w:ascii="Times New Roman" w:hAnsi="Times New Roman"/>
          <w:sz w:val="20"/>
          <w:szCs w:val="20"/>
          <w:u w:val="single"/>
          <w:lang w:eastAsia="tr-TR"/>
        </w:rPr>
        <w:t>Saf maddelerin</w:t>
      </w:r>
      <w:r w:rsidRPr="009E56AF">
        <w:rPr>
          <w:rFonts w:ascii="Times New Roman" w:hAnsi="Times New Roman"/>
          <w:sz w:val="20"/>
          <w:szCs w:val="20"/>
          <w:lang w:eastAsia="tr-TR"/>
        </w:rPr>
        <w:t xml:space="preserve"> belirli bir erime ve kaynama noktaları vardır, fakat </w:t>
      </w:r>
      <w:r w:rsidRPr="009E56AF">
        <w:rPr>
          <w:rFonts w:ascii="Times New Roman" w:hAnsi="Times New Roman"/>
          <w:sz w:val="20"/>
          <w:szCs w:val="20"/>
          <w:u w:val="single"/>
          <w:lang w:eastAsia="tr-TR"/>
        </w:rPr>
        <w:t>saf olmayan maddelerin</w:t>
      </w:r>
      <w:r w:rsidRPr="009E56AF">
        <w:rPr>
          <w:rFonts w:ascii="Times New Roman" w:hAnsi="Times New Roman"/>
          <w:sz w:val="20"/>
          <w:szCs w:val="20"/>
          <w:lang w:eastAsia="tr-TR"/>
        </w:rPr>
        <w:t xml:space="preserve"> belirli bir erinme ve kaynama </w:t>
      </w:r>
      <w:r w:rsidRPr="009E56AF">
        <w:rPr>
          <w:rFonts w:ascii="Times New Roman" w:hAnsi="Times New Roman"/>
          <w:sz w:val="20"/>
          <w:szCs w:val="20"/>
          <w:lang w:eastAsia="tr-TR"/>
        </w:rPr>
        <w:lastRenderedPageBreak/>
        <w:t xml:space="preserve">noktaları yoktur. Bu yüzden saf olmayan maddelerde kaynama süresince sıcaklık sabit kalmaz. Örneğin suya tuz atıldığında oluşan karışımda sodyum ve klor iyonları su moleküllerinin arasına girer ve suyun donma noktasını düşürür. Kışın yollara tuz dökülmesinin sebebi budur. </w:t>
      </w:r>
    </w:p>
    <w:p w:rsidR="009E56AF" w:rsidRDefault="009E56AF" w:rsidP="009E56AF">
      <w:pPr>
        <w:pStyle w:val="ListeParagraf"/>
        <w:numPr>
          <w:ilvl w:val="0"/>
          <w:numId w:val="1"/>
        </w:numPr>
        <w:autoSpaceDE w:val="0"/>
        <w:autoSpaceDN w:val="0"/>
        <w:adjustRightInd w:val="0"/>
        <w:spacing w:after="0" w:line="360" w:lineRule="auto"/>
        <w:ind w:left="142" w:hanging="76"/>
        <w:rPr>
          <w:rFonts w:ascii="Times New Roman" w:hAnsi="Times New Roman"/>
          <w:sz w:val="20"/>
          <w:szCs w:val="20"/>
          <w:lang w:eastAsia="tr-TR"/>
        </w:rPr>
      </w:pPr>
      <w:r w:rsidRPr="009E56AF">
        <w:rPr>
          <w:rFonts w:ascii="Times New Roman" w:hAnsi="Times New Roman"/>
          <w:sz w:val="20"/>
          <w:szCs w:val="20"/>
          <w:lang w:eastAsia="tr-TR"/>
        </w:rPr>
        <w:t xml:space="preserve">*Sıvılara karışmış olan katkı maddeleri ise sıvının kaynama sıcaklığını yükseltir. Örneğin suya tuz atıldığında kaynama noktası yükselecektir. Bu yüzden yemeklere atılan tuz, piştikten sonra atılırsa daha mantıklı bir karar verilmiş olacaktır.  </w:t>
      </w:r>
    </w:p>
    <w:p w:rsidR="009E56AF" w:rsidRDefault="009E56AF" w:rsidP="009E56AF">
      <w:pPr>
        <w:pStyle w:val="ListeParagraf"/>
        <w:autoSpaceDE w:val="0"/>
        <w:autoSpaceDN w:val="0"/>
        <w:adjustRightInd w:val="0"/>
        <w:spacing w:after="0" w:line="360" w:lineRule="auto"/>
        <w:ind w:left="142"/>
        <w:rPr>
          <w:rFonts w:ascii="Times New Roman" w:hAnsi="Times New Roman"/>
          <w:sz w:val="20"/>
          <w:szCs w:val="20"/>
          <w:lang w:eastAsia="tr-TR"/>
        </w:rPr>
      </w:pPr>
      <w:r>
        <w:rPr>
          <w:rFonts w:ascii="Times New Roman" w:hAnsi="Times New Roman"/>
          <w:sz w:val="20"/>
          <w:szCs w:val="20"/>
          <w:lang w:eastAsia="tr-TR"/>
        </w:rPr>
        <w:t xml:space="preserve">Isınma – Soğuma Eğrileri </w:t>
      </w:r>
    </w:p>
    <w:p w:rsidR="009E56AF" w:rsidRDefault="009E56AF" w:rsidP="009E56AF">
      <w:pPr>
        <w:pStyle w:val="ListeParagraf"/>
        <w:autoSpaceDE w:val="0"/>
        <w:autoSpaceDN w:val="0"/>
        <w:adjustRightInd w:val="0"/>
        <w:spacing w:after="0" w:line="360" w:lineRule="auto"/>
        <w:ind w:left="142"/>
        <w:rPr>
          <w:rFonts w:ascii="Times New Roman" w:hAnsi="Times New Roman"/>
          <w:sz w:val="20"/>
          <w:szCs w:val="20"/>
          <w:lang w:eastAsia="tr-TR"/>
        </w:rPr>
      </w:pPr>
      <w:r>
        <w:rPr>
          <w:rFonts w:ascii="Times New Roman" w:hAnsi="Times New Roman"/>
          <w:sz w:val="20"/>
          <w:szCs w:val="20"/>
          <w:lang w:eastAsia="tr-TR"/>
        </w:rPr>
        <w:sym w:font="Wingdings" w:char="F05D"/>
      </w:r>
      <w:r>
        <w:rPr>
          <w:rFonts w:ascii="Times New Roman" w:hAnsi="Times New Roman"/>
          <w:sz w:val="20"/>
          <w:szCs w:val="20"/>
          <w:lang w:eastAsia="tr-TR"/>
        </w:rPr>
        <w:t xml:space="preserve"> Maddeler ısı aldıklarında sıcaklıkları </w:t>
      </w:r>
      <w:proofErr w:type="spellStart"/>
      <w:proofErr w:type="gramStart"/>
      <w:r>
        <w:rPr>
          <w:rFonts w:ascii="Times New Roman" w:hAnsi="Times New Roman"/>
          <w:sz w:val="20"/>
          <w:szCs w:val="20"/>
          <w:lang w:eastAsia="tr-TR"/>
        </w:rPr>
        <w:t>artar.Saf</w:t>
      </w:r>
      <w:proofErr w:type="spellEnd"/>
      <w:proofErr w:type="gramEnd"/>
      <w:r>
        <w:rPr>
          <w:rFonts w:ascii="Times New Roman" w:hAnsi="Times New Roman"/>
          <w:sz w:val="20"/>
          <w:szCs w:val="20"/>
          <w:lang w:eastAsia="tr-TR"/>
        </w:rPr>
        <w:t xml:space="preserve"> maddeler belirli sıcaklıklara ulaştıklarında hal değiştirirler. Saf maddelerin hal değiştirme süresince sıcaklıkları değişmez. </w:t>
      </w:r>
    </w:p>
    <w:p w:rsidR="009E56AF" w:rsidRDefault="009E56AF" w:rsidP="009E56AF">
      <w:pPr>
        <w:pStyle w:val="ListeParagraf"/>
        <w:autoSpaceDE w:val="0"/>
        <w:autoSpaceDN w:val="0"/>
        <w:adjustRightInd w:val="0"/>
        <w:spacing w:after="0" w:line="360" w:lineRule="auto"/>
        <w:ind w:left="142"/>
        <w:rPr>
          <w:rFonts w:ascii="Times New Roman" w:hAnsi="Times New Roman"/>
          <w:sz w:val="20"/>
          <w:szCs w:val="20"/>
          <w:lang w:eastAsia="tr-TR"/>
        </w:rPr>
      </w:pPr>
      <w:r>
        <w:rPr>
          <w:rFonts w:ascii="Times New Roman" w:hAnsi="Times New Roman"/>
          <w:sz w:val="20"/>
          <w:szCs w:val="20"/>
          <w:lang w:eastAsia="tr-TR"/>
        </w:rPr>
        <w:sym w:font="Wingdings" w:char="F05D"/>
      </w:r>
      <w:r>
        <w:rPr>
          <w:rFonts w:ascii="Times New Roman" w:hAnsi="Times New Roman"/>
          <w:sz w:val="20"/>
          <w:szCs w:val="20"/>
          <w:lang w:eastAsia="tr-TR"/>
        </w:rPr>
        <w:t xml:space="preserve"> Maddeler ısı verdiklerinde sıcaklıkları azalır. </w:t>
      </w:r>
      <w:r w:rsidRPr="009E56AF">
        <w:rPr>
          <w:rFonts w:ascii="Times New Roman" w:hAnsi="Times New Roman"/>
          <w:sz w:val="20"/>
          <w:szCs w:val="20"/>
          <w:lang w:eastAsia="tr-TR"/>
        </w:rPr>
        <w:t xml:space="preserve">Saf maddeler belirli sıcaklıklara ulaştıklarında hal </w:t>
      </w:r>
      <w:proofErr w:type="spellStart"/>
      <w:proofErr w:type="gramStart"/>
      <w:r w:rsidRPr="009E56AF">
        <w:rPr>
          <w:rFonts w:ascii="Times New Roman" w:hAnsi="Times New Roman"/>
          <w:sz w:val="20"/>
          <w:szCs w:val="20"/>
          <w:lang w:eastAsia="tr-TR"/>
        </w:rPr>
        <w:t>değiştirirle</w:t>
      </w:r>
      <w:r>
        <w:rPr>
          <w:rFonts w:ascii="Times New Roman" w:hAnsi="Times New Roman"/>
          <w:sz w:val="20"/>
          <w:szCs w:val="20"/>
          <w:lang w:eastAsia="tr-TR"/>
        </w:rPr>
        <w:t>r.S</w:t>
      </w:r>
      <w:r w:rsidRPr="009E56AF">
        <w:rPr>
          <w:rFonts w:ascii="Times New Roman" w:hAnsi="Times New Roman"/>
          <w:sz w:val="20"/>
          <w:szCs w:val="20"/>
          <w:lang w:eastAsia="tr-TR"/>
        </w:rPr>
        <w:t>af</w:t>
      </w:r>
      <w:proofErr w:type="spellEnd"/>
      <w:proofErr w:type="gramEnd"/>
      <w:r w:rsidRPr="009E56AF">
        <w:rPr>
          <w:rFonts w:ascii="Times New Roman" w:hAnsi="Times New Roman"/>
          <w:sz w:val="20"/>
          <w:szCs w:val="20"/>
          <w:lang w:eastAsia="tr-TR"/>
        </w:rPr>
        <w:t xml:space="preserve"> maddelerin hal değiştirme süresince sıcaklıkları değişmez. </w:t>
      </w:r>
    </w:p>
    <w:p w:rsidR="009E56AF" w:rsidRDefault="009E56AF" w:rsidP="009E56AF">
      <w:pPr>
        <w:pStyle w:val="ListeParagraf"/>
        <w:autoSpaceDE w:val="0"/>
        <w:autoSpaceDN w:val="0"/>
        <w:adjustRightInd w:val="0"/>
        <w:spacing w:after="0" w:line="360" w:lineRule="auto"/>
        <w:ind w:left="142"/>
        <w:rPr>
          <w:rFonts w:ascii="Times New Roman" w:hAnsi="Times New Roman"/>
          <w:sz w:val="20"/>
          <w:szCs w:val="20"/>
          <w:lang w:eastAsia="tr-TR"/>
        </w:rPr>
      </w:pPr>
      <w:r>
        <w:rPr>
          <w:rFonts w:ascii="Times New Roman" w:hAnsi="Times New Roman"/>
          <w:sz w:val="20"/>
          <w:szCs w:val="20"/>
          <w:lang w:eastAsia="tr-TR"/>
        </w:rPr>
        <w:t xml:space="preserve">        Maddelerin zamana bağlı olarak sıcaklıklarının değişimini gösteren grafiklere sıcaklık zaman grafikleri denir. </w:t>
      </w:r>
    </w:p>
    <w:p w:rsidR="009E56AF" w:rsidRDefault="009E56AF" w:rsidP="009E56AF">
      <w:pPr>
        <w:pStyle w:val="ListeParagraf"/>
        <w:autoSpaceDE w:val="0"/>
        <w:autoSpaceDN w:val="0"/>
        <w:adjustRightInd w:val="0"/>
        <w:spacing w:after="0" w:line="360" w:lineRule="auto"/>
        <w:ind w:left="142"/>
        <w:rPr>
          <w:rFonts w:ascii="Times New Roman" w:hAnsi="Times New Roman"/>
          <w:sz w:val="20"/>
          <w:szCs w:val="20"/>
          <w:lang w:eastAsia="tr-TR"/>
        </w:rPr>
      </w:pPr>
      <w:r>
        <w:rPr>
          <w:rFonts w:ascii="Times New Roman" w:hAnsi="Times New Roman"/>
          <w:noProof/>
          <w:sz w:val="20"/>
          <w:szCs w:val="20"/>
          <w:lang w:eastAsia="tr-TR"/>
        </w:rPr>
        <w:drawing>
          <wp:inline distT="0" distB="0" distL="0" distR="0" wp14:anchorId="793E0B04">
            <wp:extent cx="3366931" cy="1942089"/>
            <wp:effectExtent l="0" t="0" r="5080" b="127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0667" cy="1944244"/>
                    </a:xfrm>
                    <a:prstGeom prst="rect">
                      <a:avLst/>
                    </a:prstGeom>
                    <a:noFill/>
                  </pic:spPr>
                </pic:pic>
              </a:graphicData>
            </a:graphic>
          </wp:inline>
        </w:drawing>
      </w:r>
    </w:p>
    <w:p w:rsidR="009E56AF" w:rsidRDefault="009E56AF" w:rsidP="009E56AF">
      <w:pPr>
        <w:pStyle w:val="ListeParagraf"/>
        <w:autoSpaceDE w:val="0"/>
        <w:autoSpaceDN w:val="0"/>
        <w:adjustRightInd w:val="0"/>
        <w:spacing w:after="0" w:line="360" w:lineRule="auto"/>
        <w:ind w:left="142"/>
        <w:rPr>
          <w:rFonts w:ascii="Times New Roman" w:hAnsi="Times New Roman"/>
          <w:sz w:val="20"/>
          <w:szCs w:val="20"/>
          <w:lang w:eastAsia="tr-TR"/>
        </w:rPr>
      </w:pPr>
      <w:r>
        <w:rPr>
          <w:rFonts w:ascii="Times New Roman" w:hAnsi="Times New Roman"/>
          <w:sz w:val="20"/>
          <w:szCs w:val="20"/>
          <w:lang w:eastAsia="tr-TR"/>
        </w:rPr>
        <w:t xml:space="preserve">                         Buzun Isınma Eğrisi</w:t>
      </w:r>
    </w:p>
    <w:p w:rsidR="009E56AF" w:rsidRDefault="009E56AF" w:rsidP="009E56AF">
      <w:pPr>
        <w:pStyle w:val="ListeParagraf"/>
        <w:autoSpaceDE w:val="0"/>
        <w:autoSpaceDN w:val="0"/>
        <w:adjustRightInd w:val="0"/>
        <w:spacing w:after="0" w:line="360" w:lineRule="auto"/>
        <w:ind w:left="142"/>
        <w:rPr>
          <w:rFonts w:ascii="Times New Roman" w:hAnsi="Times New Roman"/>
          <w:sz w:val="20"/>
          <w:szCs w:val="20"/>
          <w:lang w:eastAsia="tr-TR"/>
        </w:rPr>
      </w:pPr>
    </w:p>
    <w:p w:rsidR="009E56AF" w:rsidRPr="009E56AF" w:rsidRDefault="009E56AF" w:rsidP="009E56AF">
      <w:pPr>
        <w:pStyle w:val="ListeParagraf"/>
        <w:autoSpaceDE w:val="0"/>
        <w:autoSpaceDN w:val="0"/>
        <w:adjustRightInd w:val="0"/>
        <w:spacing w:after="0" w:line="360" w:lineRule="auto"/>
        <w:ind w:left="142"/>
        <w:rPr>
          <w:rFonts w:ascii="Times New Roman" w:hAnsi="Times New Roman"/>
          <w:sz w:val="20"/>
          <w:szCs w:val="20"/>
          <w:lang w:eastAsia="tr-TR"/>
        </w:rPr>
      </w:pPr>
      <w:r>
        <w:rPr>
          <w:rFonts w:ascii="Times New Roman" w:hAnsi="Times New Roman"/>
          <w:noProof/>
          <w:sz w:val="20"/>
          <w:szCs w:val="20"/>
          <w:lang w:eastAsia="tr-TR"/>
        </w:rPr>
        <w:drawing>
          <wp:inline distT="0" distB="0" distL="0" distR="0" wp14:anchorId="32A486B1">
            <wp:extent cx="3293459" cy="2047440"/>
            <wp:effectExtent l="0" t="0" r="254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97442" cy="2049916"/>
                    </a:xfrm>
                    <a:prstGeom prst="rect">
                      <a:avLst/>
                    </a:prstGeom>
                    <a:noFill/>
                  </pic:spPr>
                </pic:pic>
              </a:graphicData>
            </a:graphic>
          </wp:inline>
        </w:drawing>
      </w:r>
    </w:p>
    <w:p w:rsidR="009E56AF" w:rsidRPr="009E56AF" w:rsidRDefault="009E56AF" w:rsidP="009E56AF">
      <w:pPr>
        <w:pStyle w:val="ListeParagraf"/>
        <w:autoSpaceDE w:val="0"/>
        <w:autoSpaceDN w:val="0"/>
        <w:adjustRightInd w:val="0"/>
        <w:spacing w:after="0" w:line="360" w:lineRule="auto"/>
        <w:ind w:left="142"/>
        <w:rPr>
          <w:rFonts w:ascii="Times New Roman" w:hAnsi="Times New Roman"/>
          <w:sz w:val="20"/>
          <w:szCs w:val="20"/>
          <w:lang w:eastAsia="tr-TR"/>
        </w:rPr>
      </w:pPr>
      <w:r>
        <w:rPr>
          <w:rFonts w:ascii="Times New Roman" w:hAnsi="Times New Roman"/>
          <w:sz w:val="20"/>
          <w:szCs w:val="20"/>
          <w:lang w:eastAsia="tr-TR"/>
        </w:rPr>
        <w:t xml:space="preserve">                Su Buharının Soğuma Grafiği </w:t>
      </w:r>
    </w:p>
    <w:p w:rsidR="00932C01" w:rsidRPr="00932C01" w:rsidRDefault="00932C01" w:rsidP="00932C01">
      <w:pPr>
        <w:ind w:left="142"/>
        <w:rPr>
          <w:sz w:val="20"/>
        </w:rPr>
      </w:pPr>
    </w:p>
    <w:p w:rsidR="00932C01" w:rsidRPr="00876314" w:rsidRDefault="00932C01">
      <w:pPr>
        <w:rPr>
          <w:u w:val="single"/>
        </w:rPr>
      </w:pPr>
      <w:bookmarkStart w:id="0" w:name="_GoBack"/>
      <w:bookmarkEnd w:id="0"/>
    </w:p>
    <w:sectPr w:rsidR="00932C01" w:rsidRPr="00876314" w:rsidSect="00B21FF4">
      <w:pgSz w:w="11906" w:h="16838"/>
      <w:pgMar w:top="567" w:right="567" w:bottom="567" w:left="567" w:header="709" w:footer="709" w:gutter="0"/>
      <w:cols w:num="2" w:sep="1"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T">
    <w:altName w:val="Arial"/>
    <w:panose1 w:val="00000000000000000000"/>
    <w:charset w:val="00"/>
    <w:family w:val="swiss"/>
    <w:notTrueType/>
    <w:pitch w:val="default"/>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44009D"/>
    <w:multiLevelType w:val="hybridMultilevel"/>
    <w:tmpl w:val="2E783216"/>
    <w:lvl w:ilvl="0" w:tplc="B9462920">
      <w:numFmt w:val="bullet"/>
      <w:lvlText w:val="-"/>
      <w:lvlJc w:val="left"/>
      <w:pPr>
        <w:ind w:left="360" w:hanging="360"/>
      </w:pPr>
      <w:rPr>
        <w:rFonts w:ascii="HelveticaT" w:eastAsia="Calibri" w:hAnsi="HelveticaT" w:cs="HelveticaT"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B55"/>
    <w:rsid w:val="006B7B55"/>
    <w:rsid w:val="00876314"/>
    <w:rsid w:val="00932C01"/>
    <w:rsid w:val="009E56AF"/>
    <w:rsid w:val="00B21FF4"/>
    <w:rsid w:val="00DE2812"/>
    <w:rsid w:val="00F913F0"/>
    <w:rsid w:val="00FC72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E56AF"/>
    <w:pPr>
      <w:ind w:left="720"/>
      <w:contextualSpacing/>
    </w:pPr>
  </w:style>
  <w:style w:type="paragraph" w:styleId="BalonMetni">
    <w:name w:val="Balloon Text"/>
    <w:basedOn w:val="Normal"/>
    <w:link w:val="BalonMetniChar"/>
    <w:uiPriority w:val="99"/>
    <w:semiHidden/>
    <w:unhideWhenUsed/>
    <w:rsid w:val="009E56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E56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E56AF"/>
    <w:pPr>
      <w:ind w:left="720"/>
      <w:contextualSpacing/>
    </w:pPr>
  </w:style>
  <w:style w:type="paragraph" w:styleId="BalonMetni">
    <w:name w:val="Balloon Text"/>
    <w:basedOn w:val="Normal"/>
    <w:link w:val="BalonMetniChar"/>
    <w:uiPriority w:val="99"/>
    <w:semiHidden/>
    <w:unhideWhenUsed/>
    <w:rsid w:val="009E56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E56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7232">
      <w:bodyDiv w:val="1"/>
      <w:marLeft w:val="0"/>
      <w:marRight w:val="0"/>
      <w:marTop w:val="0"/>
      <w:marBottom w:val="0"/>
      <w:divBdr>
        <w:top w:val="none" w:sz="0" w:space="0" w:color="auto"/>
        <w:left w:val="none" w:sz="0" w:space="0" w:color="auto"/>
        <w:bottom w:val="none" w:sz="0" w:space="0" w:color="auto"/>
        <w:right w:val="none" w:sz="0" w:space="0" w:color="auto"/>
      </w:divBdr>
    </w:div>
    <w:div w:id="821584658">
      <w:bodyDiv w:val="1"/>
      <w:marLeft w:val="0"/>
      <w:marRight w:val="0"/>
      <w:marTop w:val="0"/>
      <w:marBottom w:val="0"/>
      <w:divBdr>
        <w:top w:val="none" w:sz="0" w:space="0" w:color="auto"/>
        <w:left w:val="none" w:sz="0" w:space="0" w:color="auto"/>
        <w:bottom w:val="none" w:sz="0" w:space="0" w:color="auto"/>
        <w:right w:val="none" w:sz="0" w:space="0" w:color="auto"/>
      </w:divBdr>
    </w:div>
    <w:div w:id="855970204">
      <w:bodyDiv w:val="1"/>
      <w:marLeft w:val="0"/>
      <w:marRight w:val="0"/>
      <w:marTop w:val="0"/>
      <w:marBottom w:val="0"/>
      <w:divBdr>
        <w:top w:val="none" w:sz="0" w:space="0" w:color="auto"/>
        <w:left w:val="none" w:sz="0" w:space="0" w:color="auto"/>
        <w:bottom w:val="none" w:sz="0" w:space="0" w:color="auto"/>
        <w:right w:val="none" w:sz="0" w:space="0" w:color="auto"/>
      </w:divBdr>
    </w:div>
    <w:div w:id="135260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1094</Words>
  <Characters>6236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User-PC</cp:lastModifiedBy>
  <cp:revision>3</cp:revision>
  <dcterms:created xsi:type="dcterms:W3CDTF">2014-03-06T19:22:00Z</dcterms:created>
  <dcterms:modified xsi:type="dcterms:W3CDTF">2014-03-06T20:11:00Z</dcterms:modified>
</cp:coreProperties>
</file>