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E" w:rsidRPr="00125FE2" w:rsidRDefault="0057335F" w:rsidP="000E12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2016- 2017</w:t>
      </w:r>
      <w:r w:rsidR="00635E5E" w:rsidRPr="00125FE2">
        <w:rPr>
          <w:b/>
          <w:sz w:val="24"/>
          <w:szCs w:val="24"/>
        </w:rPr>
        <w:t xml:space="preserve"> EĞİTİM – ÖĞRETİM </w:t>
      </w:r>
      <w:r w:rsidR="00931579">
        <w:rPr>
          <w:b/>
          <w:sz w:val="24"/>
          <w:szCs w:val="24"/>
        </w:rPr>
        <w:t>YILI 7</w:t>
      </w:r>
      <w:r w:rsidR="000E120A" w:rsidRPr="00125FE2">
        <w:rPr>
          <w:b/>
          <w:sz w:val="24"/>
          <w:szCs w:val="24"/>
        </w:rPr>
        <w:t>.</w:t>
      </w:r>
      <w:r w:rsidR="00F249BD">
        <w:rPr>
          <w:b/>
          <w:sz w:val="24"/>
          <w:szCs w:val="24"/>
        </w:rPr>
        <w:t xml:space="preserve"> SINIF FEN BİLİMLERİ DERS </w:t>
      </w:r>
      <w:r w:rsidR="006C688F">
        <w:rPr>
          <w:b/>
          <w:sz w:val="24"/>
          <w:szCs w:val="24"/>
        </w:rPr>
        <w:t>PLA</w:t>
      </w:r>
      <w:r w:rsidR="00635E5E" w:rsidRPr="00125FE2">
        <w:rPr>
          <w:b/>
          <w:sz w:val="24"/>
          <w:szCs w:val="24"/>
        </w:rPr>
        <w:t>NI</w:t>
      </w:r>
      <w:bookmarkStart w:id="0" w:name="_GoBack"/>
      <w:bookmarkEnd w:id="0"/>
    </w:p>
    <w:p w:rsidR="00635E5E" w:rsidRPr="00125FE2" w:rsidRDefault="00635E5E">
      <w:pPr>
        <w:rPr>
          <w:b/>
          <w:color w:val="FF0000"/>
        </w:rPr>
      </w:pPr>
      <w:r w:rsidRPr="00125FE2">
        <w:rPr>
          <w:b/>
          <w:color w:val="FF0000"/>
        </w:rPr>
        <w:t>I.BÖLÜM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4285"/>
        <w:gridCol w:w="2834"/>
      </w:tblGrid>
      <w:tr w:rsidR="00635E5E" w:rsidTr="008252CE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Adı:</w:t>
            </w:r>
          </w:p>
        </w:tc>
        <w:tc>
          <w:tcPr>
            <w:tcW w:w="4285" w:type="dxa"/>
          </w:tcPr>
          <w:p w:rsidR="00635E5E" w:rsidRDefault="00635E5E">
            <w:r>
              <w:t>Fen Bilimleri</w:t>
            </w:r>
          </w:p>
        </w:tc>
        <w:tc>
          <w:tcPr>
            <w:tcW w:w="2834" w:type="dxa"/>
          </w:tcPr>
          <w:p w:rsidR="00635E5E" w:rsidRDefault="008252CE" w:rsidP="008252CE">
            <w:r>
              <w:t>2</w:t>
            </w:r>
            <w:r w:rsidR="00635E5E">
              <w:t>.</w:t>
            </w:r>
            <w:r>
              <w:t xml:space="preserve"> </w:t>
            </w:r>
            <w:r w:rsidR="00635E5E">
              <w:t>Hafta (</w:t>
            </w:r>
            <w:r>
              <w:t>26 – 30 Eylül 2016</w:t>
            </w:r>
            <w:r w:rsidR="00635E5E">
              <w:t>)</w:t>
            </w:r>
          </w:p>
        </w:tc>
      </w:tr>
      <w:tr w:rsidR="00635E5E" w:rsidTr="00125FE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Sınıf:</w:t>
            </w:r>
          </w:p>
        </w:tc>
        <w:tc>
          <w:tcPr>
            <w:tcW w:w="7119" w:type="dxa"/>
            <w:gridSpan w:val="2"/>
          </w:tcPr>
          <w:p w:rsidR="00635E5E" w:rsidRDefault="00931579" w:rsidP="0018041D">
            <w:r>
              <w:t>7</w:t>
            </w:r>
            <w:r w:rsidR="000E120A">
              <w:t>.</w:t>
            </w:r>
            <w:r w:rsidR="00635E5E">
              <w:t>Sınıf</w:t>
            </w:r>
          </w:p>
        </w:tc>
      </w:tr>
      <w:tr w:rsidR="00635E5E" w:rsidTr="00125FE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No-Adı:</w:t>
            </w:r>
          </w:p>
        </w:tc>
        <w:tc>
          <w:tcPr>
            <w:tcW w:w="7119" w:type="dxa"/>
            <w:gridSpan w:val="2"/>
          </w:tcPr>
          <w:p w:rsidR="00635E5E" w:rsidRDefault="00635E5E" w:rsidP="0043426E">
            <w:r>
              <w:t>1.Ünite:</w:t>
            </w:r>
            <w:r w:rsidR="0018041D">
              <w:t xml:space="preserve"> </w:t>
            </w:r>
            <w:r w:rsidR="0018041D" w:rsidRPr="0018041D">
              <w:t>Vücudumuz</w:t>
            </w:r>
            <w:r w:rsidR="0043426E">
              <w:t>daki Sistemler</w:t>
            </w:r>
          </w:p>
        </w:tc>
      </w:tr>
      <w:tr w:rsidR="00635E5E" w:rsidTr="00125FE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Konu:</w:t>
            </w:r>
          </w:p>
        </w:tc>
        <w:tc>
          <w:tcPr>
            <w:tcW w:w="7119" w:type="dxa"/>
            <w:gridSpan w:val="2"/>
          </w:tcPr>
          <w:p w:rsidR="00635E5E" w:rsidRDefault="00931579">
            <w:r>
              <w:t>Sindirim Sistemi</w:t>
            </w:r>
          </w:p>
        </w:tc>
      </w:tr>
      <w:tr w:rsidR="00635E5E" w:rsidTr="00125FE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Önerilen Ders Saati:</w:t>
            </w:r>
          </w:p>
        </w:tc>
        <w:tc>
          <w:tcPr>
            <w:tcW w:w="7119" w:type="dxa"/>
            <w:gridSpan w:val="2"/>
          </w:tcPr>
          <w:p w:rsidR="00635E5E" w:rsidRDefault="00931579">
            <w:r>
              <w:t>4</w:t>
            </w:r>
            <w:r w:rsidR="0043426E">
              <w:t xml:space="preserve"> Saat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t>II.BÖLÜM</w:t>
      </w:r>
      <w:proofErr w:type="gramEnd"/>
      <w:r w:rsidRPr="00125FE2">
        <w:rPr>
          <w:b/>
          <w:color w:val="FF0000"/>
        </w:rPr>
        <w:t xml:space="preserve"> 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2012"/>
        <w:gridCol w:w="5069"/>
      </w:tblGrid>
      <w:tr w:rsidR="00635E5E" w:rsidTr="00E6093C">
        <w:trPr>
          <w:trHeight w:val="1570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Öğrenci Kazanımları/Hedef ve Davranışlar:</w:t>
            </w:r>
          </w:p>
        </w:tc>
        <w:tc>
          <w:tcPr>
            <w:tcW w:w="5069" w:type="dxa"/>
          </w:tcPr>
          <w:p w:rsidR="002107C2" w:rsidRDefault="002107C2" w:rsidP="00931579">
            <w:r w:rsidRPr="002107C2">
              <w:t>7.1.1.3. Enzimlerin kimyasal sindirimdeki fonksiyonlarını araştırır ve sunar.</w:t>
            </w:r>
          </w:p>
          <w:p w:rsidR="0018041D" w:rsidRDefault="002107C2" w:rsidP="00931579">
            <w:r w:rsidRPr="002107C2">
              <w:t>7.1.1.4. Sindirim sisteminin sağlığının korunması için yapılması gerekenleri araştırma verilerine dayalı olarak tartışır.</w:t>
            </w:r>
          </w:p>
        </w:tc>
      </w:tr>
      <w:tr w:rsidR="00635E5E" w:rsidTr="00E6093C">
        <w:trPr>
          <w:trHeight w:val="1206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Kavramları ve Sembolleri:</w:t>
            </w:r>
          </w:p>
        </w:tc>
        <w:tc>
          <w:tcPr>
            <w:tcW w:w="5069" w:type="dxa"/>
          </w:tcPr>
          <w:p w:rsidR="0043426E" w:rsidRDefault="00931579">
            <w:r>
              <w:t>Fiziksel – Kimyasal Sindirim</w:t>
            </w:r>
          </w:p>
          <w:p w:rsidR="00931579" w:rsidRDefault="00931579">
            <w:r>
              <w:t>Karaciğer</w:t>
            </w:r>
          </w:p>
          <w:p w:rsidR="00931579" w:rsidRDefault="00931579">
            <w:r>
              <w:t>Pankreas</w:t>
            </w:r>
          </w:p>
          <w:p w:rsidR="00931579" w:rsidRDefault="00931579">
            <w:r>
              <w:t>Karaciğer ve pankreasın sindirimdeki görevleri</w:t>
            </w:r>
          </w:p>
        </w:tc>
      </w:tr>
      <w:tr w:rsidR="00635E5E" w:rsidTr="00E6093C">
        <w:trPr>
          <w:trHeight w:val="699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Uygulanacak Yöntem ve Teknikler:</w:t>
            </w:r>
          </w:p>
        </w:tc>
        <w:tc>
          <w:tcPr>
            <w:tcW w:w="5069" w:type="dxa"/>
          </w:tcPr>
          <w:p w:rsidR="00635E5E" w:rsidRDefault="00D84B6A">
            <w:r>
              <w:t>Anlatım, Soru Cevap, Rol Yapma, Grup Çalışması</w:t>
            </w:r>
          </w:p>
        </w:tc>
      </w:tr>
      <w:tr w:rsidR="00635E5E" w:rsidTr="00E6093C">
        <w:trPr>
          <w:trHeight w:val="832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Kullanılacak Araç – Gereçler:</w:t>
            </w:r>
          </w:p>
        </w:tc>
        <w:tc>
          <w:tcPr>
            <w:tcW w:w="5069" w:type="dxa"/>
          </w:tcPr>
          <w:p w:rsidR="00635E5E" w:rsidRDefault="00931579" w:rsidP="0043426E">
            <w:r>
              <w:t>Sindirim sistemi modeli, levhası ya da şeması</w:t>
            </w:r>
          </w:p>
          <w:p w:rsidR="00931579" w:rsidRDefault="00931579" w:rsidP="0043426E">
            <w:r>
              <w:t xml:space="preserve">Bisküvi, </w:t>
            </w:r>
            <w:proofErr w:type="gramStart"/>
            <w:r>
              <w:t>Kağıt</w:t>
            </w:r>
            <w:proofErr w:type="gramEnd"/>
            <w:r>
              <w:t xml:space="preserve"> havlu, plastik torba, su, çorap, eldiven, makas</w:t>
            </w:r>
          </w:p>
        </w:tc>
      </w:tr>
      <w:tr w:rsidR="00635E5E" w:rsidTr="00D84B6A">
        <w:trPr>
          <w:trHeight w:val="755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Açıklamalar:</w:t>
            </w:r>
          </w:p>
        </w:tc>
        <w:tc>
          <w:tcPr>
            <w:tcW w:w="5069" w:type="dxa"/>
          </w:tcPr>
          <w:p w:rsidR="00931579" w:rsidRPr="00931579" w:rsidRDefault="00931579" w:rsidP="00931579">
            <w:r w:rsidRPr="00931579">
              <w:t>Kimyasal sindirim denklemlerine girilmez.</w:t>
            </w:r>
          </w:p>
          <w:p w:rsidR="00635E5E" w:rsidRDefault="00931579" w:rsidP="0043426E">
            <w:r w:rsidRPr="00931579">
              <w:t>Sindirimde görevli sindirim enzimlerine değinilmez.</w:t>
            </w:r>
          </w:p>
        </w:tc>
      </w:tr>
      <w:tr w:rsidR="00635E5E" w:rsidTr="00E6093C">
        <w:trPr>
          <w:trHeight w:val="707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8A0B40">
            <w:pPr>
              <w:jc w:val="right"/>
              <w:rPr>
                <w:b/>
              </w:rPr>
            </w:pPr>
            <w:r w:rsidRPr="000E120A">
              <w:rPr>
                <w:b/>
              </w:rPr>
              <w:t>Yapılacak Etkinlikler:</w:t>
            </w:r>
          </w:p>
        </w:tc>
        <w:tc>
          <w:tcPr>
            <w:tcW w:w="5069" w:type="dxa"/>
          </w:tcPr>
          <w:p w:rsidR="0043426E" w:rsidRDefault="00931579" w:rsidP="008A0B40">
            <w:r>
              <w:t>Sindirim Sistemi Simülasyonu</w:t>
            </w:r>
          </w:p>
          <w:p w:rsidR="008252CE" w:rsidRDefault="00E6093C" w:rsidP="008A0B40">
            <w:proofErr w:type="gramStart"/>
            <w:r>
              <w:rPr>
                <w:b/>
                <w:color w:val="7030A0"/>
              </w:rPr>
              <w:t>(</w:t>
            </w:r>
            <w:proofErr w:type="gramEnd"/>
            <w:r>
              <w:rPr>
                <w:b/>
                <w:color w:val="7030A0"/>
              </w:rPr>
              <w:t>Okullarımızda kullanılan ders kitaplarının yayınevleri farklılık gösterebildiğinden kitaplardaki etkinlikler de değişebilmektedir. Bu nedenle bu bölüm kullanılan ders kitabındaki etkinliklere göre değiştirilmelidir.</w:t>
            </w:r>
            <w:proofErr w:type="gramStart"/>
            <w:r>
              <w:rPr>
                <w:b/>
                <w:color w:val="7030A0"/>
              </w:rPr>
              <w:t>)</w:t>
            </w:r>
            <w:proofErr w:type="gramEnd"/>
          </w:p>
        </w:tc>
      </w:tr>
      <w:tr w:rsidR="00635E5E" w:rsidTr="008252CE">
        <w:trPr>
          <w:trHeight w:val="274"/>
          <w:jc w:val="center"/>
        </w:trPr>
        <w:tc>
          <w:tcPr>
            <w:tcW w:w="2093" w:type="dxa"/>
            <w:vAlign w:val="center"/>
          </w:tcPr>
          <w:p w:rsidR="00635E5E" w:rsidRPr="000E120A" w:rsidRDefault="00635E5E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Özet:</w:t>
            </w:r>
          </w:p>
        </w:tc>
        <w:tc>
          <w:tcPr>
            <w:tcW w:w="7081" w:type="dxa"/>
            <w:gridSpan w:val="2"/>
            <w:vAlign w:val="center"/>
          </w:tcPr>
          <w:p w:rsidR="002107C2" w:rsidRDefault="002107C2" w:rsidP="002107C2">
            <w:pPr>
              <w:rPr>
                <w:b/>
                <w:color w:val="FF0000"/>
              </w:rPr>
            </w:pPr>
            <w:r w:rsidRPr="002107C2">
              <w:t>Enzimlerin kimyasal sindirimdeki fonksiyonlarını araştır</w:t>
            </w:r>
            <w:r>
              <w:t>an öğrenciler 2 ders saatinde araştırmalarını arkadaşlarıyla paylaşmak amacıyla sınıfta sunum yaparlar. Öğretmen Enzimlerin kimyasal sindirimdeki rolünü öğrencilerin kavraması için öğrenciler araştırmalarını sunduktan sonra toparlayıcı bilgiler verir. Kalan 2 ders saatinde sindirim sisteminin sağlığını korumak için neler yapılmalı/yapılmamalı anlatılır.</w:t>
            </w:r>
          </w:p>
          <w:p w:rsidR="002107C2" w:rsidRPr="00C23BC5" w:rsidRDefault="002107C2" w:rsidP="002107C2">
            <w:pPr>
              <w:rPr>
                <w:b/>
                <w:color w:val="FF0000"/>
              </w:rPr>
            </w:pPr>
            <w:r w:rsidRPr="00C23BC5">
              <w:rPr>
                <w:b/>
                <w:color w:val="FF0000"/>
              </w:rPr>
              <w:t>Sindirim Sisteminin Sağlığı</w:t>
            </w:r>
          </w:p>
          <w:p w:rsidR="002107C2" w:rsidRDefault="002107C2" w:rsidP="002107C2">
            <w:r>
              <w:t xml:space="preserve">Sindirim sisteminin sağlığını korumak için dengeli ve yeterli beslenmemiz gerekir. Dengeli ve yeterli beslenme; besin içeriklerinin (karbonhidrat, protein, yağ, su, mineral ve vitaminler) vücuda ihtiyacımız kadar alınmasıdır. Ne az ne fazla! </w:t>
            </w:r>
          </w:p>
          <w:p w:rsidR="002107C2" w:rsidRDefault="002107C2" w:rsidP="002107C2">
            <w:r>
              <w:t>Sindirim sisteminin sağlığını korumak için;</w:t>
            </w:r>
          </w:p>
          <w:p w:rsidR="002107C2" w:rsidRDefault="002107C2" w:rsidP="002107C2">
            <w:pPr>
              <w:pStyle w:val="ListeParagraf"/>
              <w:numPr>
                <w:ilvl w:val="0"/>
                <w:numId w:val="13"/>
              </w:numPr>
              <w:spacing w:line="259" w:lineRule="auto"/>
            </w:pPr>
            <w:r>
              <w:t>Tükettiğimiz besinler temiz, yıkanmış olmalıdır.</w:t>
            </w:r>
          </w:p>
          <w:p w:rsidR="002107C2" w:rsidRDefault="002107C2" w:rsidP="002107C2">
            <w:pPr>
              <w:pStyle w:val="ListeParagraf"/>
              <w:numPr>
                <w:ilvl w:val="0"/>
                <w:numId w:val="13"/>
              </w:numPr>
              <w:spacing w:line="259" w:lineRule="auto"/>
            </w:pPr>
            <w:r>
              <w:t>Çok sıcak ve çok soğuk yiyecek-içecek tüketilmemelidir.</w:t>
            </w:r>
          </w:p>
          <w:p w:rsidR="002107C2" w:rsidRDefault="002107C2" w:rsidP="002107C2">
            <w:pPr>
              <w:pStyle w:val="ListeParagraf"/>
              <w:numPr>
                <w:ilvl w:val="0"/>
                <w:numId w:val="13"/>
              </w:numPr>
              <w:spacing w:line="259" w:lineRule="auto"/>
            </w:pPr>
            <w:r>
              <w:t>Besinler iyice çiğnenmeden yutulmamalı, yemek yerken acele edilmemelidir.</w:t>
            </w:r>
          </w:p>
          <w:p w:rsidR="002107C2" w:rsidRDefault="002107C2" w:rsidP="002107C2">
            <w:pPr>
              <w:pStyle w:val="ListeParagraf"/>
              <w:numPr>
                <w:ilvl w:val="0"/>
                <w:numId w:val="13"/>
              </w:numPr>
              <w:spacing w:line="259" w:lineRule="auto"/>
            </w:pPr>
            <w:r>
              <w:t>Doyulduğunda sofradan kalkılmalı, mide tıka basa doldurulmamalıdır.</w:t>
            </w:r>
          </w:p>
          <w:p w:rsidR="002107C2" w:rsidRDefault="002107C2" w:rsidP="002107C2">
            <w:pPr>
              <w:pStyle w:val="ListeParagraf"/>
              <w:numPr>
                <w:ilvl w:val="0"/>
                <w:numId w:val="13"/>
              </w:numPr>
              <w:spacing w:line="259" w:lineRule="auto"/>
            </w:pPr>
            <w:r>
              <w:t>Sigara-Alkol gibi bağımlılık yapıcı zararlı alışkanlıklardan uzak durulmalıdır.</w:t>
            </w:r>
          </w:p>
          <w:p w:rsidR="002107C2" w:rsidRDefault="002107C2" w:rsidP="002107C2">
            <w:pPr>
              <w:pStyle w:val="ListeParagraf"/>
              <w:numPr>
                <w:ilvl w:val="0"/>
                <w:numId w:val="13"/>
              </w:numPr>
              <w:spacing w:line="259" w:lineRule="auto"/>
            </w:pPr>
            <w:r>
              <w:t>Lifli besinler tüketilmelidir.</w:t>
            </w:r>
          </w:p>
          <w:p w:rsidR="002107C2" w:rsidRDefault="002107C2" w:rsidP="002107C2">
            <w:pPr>
              <w:pStyle w:val="ListeParagraf"/>
              <w:numPr>
                <w:ilvl w:val="0"/>
                <w:numId w:val="13"/>
              </w:numPr>
              <w:spacing w:line="259" w:lineRule="auto"/>
            </w:pPr>
            <w:r>
              <w:lastRenderedPageBreak/>
              <w:t>Yemeklerde yeterince su içilmelidir.</w:t>
            </w:r>
          </w:p>
          <w:p w:rsidR="000E120A" w:rsidRDefault="000E120A" w:rsidP="00931579"/>
        </w:tc>
      </w:tr>
    </w:tbl>
    <w:p w:rsidR="00E6093C" w:rsidRDefault="00E6093C">
      <w:pPr>
        <w:rPr>
          <w:b/>
          <w:color w:val="FF0000"/>
        </w:rPr>
      </w:pPr>
    </w:p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t>III.BÖLÜM</w:t>
      </w:r>
      <w:proofErr w:type="gramEnd"/>
    </w:p>
    <w:tbl>
      <w:tblPr>
        <w:tblStyle w:val="TabloKlavuzu"/>
        <w:tblW w:w="0" w:type="auto"/>
        <w:jc w:val="center"/>
        <w:tblLook w:val="04A0"/>
      </w:tblPr>
      <w:tblGrid>
        <w:gridCol w:w="2518"/>
        <w:gridCol w:w="6694"/>
      </w:tblGrid>
      <w:tr w:rsidR="00635E5E" w:rsidTr="00125FE2">
        <w:trPr>
          <w:trHeight w:val="1376"/>
          <w:jc w:val="center"/>
        </w:trPr>
        <w:tc>
          <w:tcPr>
            <w:tcW w:w="2518" w:type="dxa"/>
            <w:vAlign w:val="center"/>
          </w:tcPr>
          <w:p w:rsidR="00635E5E" w:rsidRPr="000E120A" w:rsidRDefault="000E120A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Ölçme ve Değerlendirme:</w:t>
            </w:r>
          </w:p>
        </w:tc>
        <w:tc>
          <w:tcPr>
            <w:tcW w:w="6694" w:type="dxa"/>
          </w:tcPr>
          <w:p w:rsidR="0043426E" w:rsidRPr="0043426E" w:rsidRDefault="0043426E" w:rsidP="0043426E">
            <w:r w:rsidRPr="0043426E">
              <w:t>*Boşluk dolduralım</w:t>
            </w:r>
          </w:p>
          <w:p w:rsidR="00635E5E" w:rsidRDefault="0043426E" w:rsidP="0043426E">
            <w:r w:rsidRPr="0043426E">
              <w:t xml:space="preserve">*Eşleştirelim Ölçme ve değerlendirme için projeler, kavram haritaları, tanılayıcı dallanmış ağaç, yapılandırılmış </w:t>
            </w:r>
            <w:proofErr w:type="spellStart"/>
            <w:r w:rsidRPr="0043426E">
              <w:t>grid</w:t>
            </w:r>
            <w:proofErr w:type="spellEnd"/>
            <w:r w:rsidRPr="0043426E">
              <w:t>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t>IV.BÖLÜM</w:t>
      </w:r>
      <w:proofErr w:type="gramEnd"/>
    </w:p>
    <w:tbl>
      <w:tblPr>
        <w:tblStyle w:val="TabloKlavuzu"/>
        <w:tblW w:w="0" w:type="auto"/>
        <w:jc w:val="center"/>
        <w:tblLook w:val="04A0"/>
      </w:tblPr>
      <w:tblGrid>
        <w:gridCol w:w="3085"/>
        <w:gridCol w:w="6127"/>
      </w:tblGrid>
      <w:tr w:rsidR="00635E5E" w:rsidTr="00125FE2">
        <w:trPr>
          <w:trHeight w:val="751"/>
          <w:jc w:val="center"/>
        </w:trPr>
        <w:tc>
          <w:tcPr>
            <w:tcW w:w="3085" w:type="dxa"/>
            <w:vAlign w:val="center"/>
          </w:tcPr>
          <w:p w:rsidR="00635E5E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Diğer Derslerle İlişkisi:</w:t>
            </w:r>
          </w:p>
        </w:tc>
        <w:tc>
          <w:tcPr>
            <w:tcW w:w="6127" w:type="dxa"/>
          </w:tcPr>
          <w:p w:rsidR="00635E5E" w:rsidRDefault="00635E5E" w:rsidP="00D84B6A"/>
        </w:tc>
      </w:tr>
    </w:tbl>
    <w:p w:rsidR="00635E5E" w:rsidRPr="00125FE2" w:rsidRDefault="000E120A">
      <w:pPr>
        <w:rPr>
          <w:b/>
          <w:color w:val="FF0000"/>
        </w:rPr>
      </w:pPr>
      <w:r w:rsidRPr="00125FE2">
        <w:rPr>
          <w:b/>
          <w:color w:val="FF0000"/>
        </w:rPr>
        <w:t>V.BÖLÜM</w:t>
      </w:r>
    </w:p>
    <w:tbl>
      <w:tblPr>
        <w:tblStyle w:val="TabloKlavuzu"/>
        <w:tblW w:w="0" w:type="auto"/>
        <w:jc w:val="center"/>
        <w:tblLook w:val="04A0"/>
      </w:tblPr>
      <w:tblGrid>
        <w:gridCol w:w="4503"/>
        <w:gridCol w:w="4709"/>
      </w:tblGrid>
      <w:tr w:rsidR="0043426E" w:rsidTr="00125FE2">
        <w:trPr>
          <w:trHeight w:val="692"/>
          <w:jc w:val="center"/>
        </w:trPr>
        <w:tc>
          <w:tcPr>
            <w:tcW w:w="4503" w:type="dxa"/>
            <w:vAlign w:val="center"/>
          </w:tcPr>
          <w:p w:rsidR="000E120A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Planın Uygulanmasıyla İlgili Diğer Açıklamalar:</w:t>
            </w:r>
          </w:p>
        </w:tc>
        <w:tc>
          <w:tcPr>
            <w:tcW w:w="4709" w:type="dxa"/>
          </w:tcPr>
          <w:p w:rsidR="000E120A" w:rsidRDefault="000E120A" w:rsidP="008A0B40"/>
        </w:tc>
      </w:tr>
    </w:tbl>
    <w:p w:rsidR="00764B85" w:rsidRDefault="00764B85" w:rsidP="00764B85">
      <w:pPr>
        <w:pStyle w:val="AralkYok"/>
        <w:ind w:left="6372" w:firstLine="708"/>
        <w:jc w:val="both"/>
        <w:rPr>
          <w:b/>
          <w:color w:val="3E3E3E"/>
        </w:rPr>
      </w:pPr>
    </w:p>
    <w:p w:rsidR="00764B85" w:rsidRDefault="00764B85" w:rsidP="00764B85">
      <w:pPr>
        <w:pStyle w:val="AralkYok"/>
        <w:ind w:left="6372" w:firstLine="708"/>
        <w:jc w:val="both"/>
        <w:rPr>
          <w:b/>
          <w:color w:val="3E3E3E"/>
        </w:rPr>
      </w:pPr>
    </w:p>
    <w:p w:rsidR="00764B85" w:rsidRDefault="00764B85" w:rsidP="00764B85">
      <w:pPr>
        <w:pStyle w:val="AralkYok"/>
        <w:ind w:left="6372" w:firstLine="708"/>
        <w:jc w:val="both"/>
        <w:rPr>
          <w:b/>
          <w:color w:val="3E3E3E"/>
        </w:rPr>
      </w:pPr>
    </w:p>
    <w:p w:rsidR="00764B85" w:rsidRDefault="00764B85" w:rsidP="00764B85">
      <w:pPr>
        <w:pStyle w:val="AralkYok"/>
        <w:ind w:left="6372" w:firstLine="708"/>
        <w:jc w:val="both"/>
        <w:rPr>
          <w:b/>
          <w:color w:val="3E3E3E"/>
        </w:rPr>
      </w:pPr>
    </w:p>
    <w:p w:rsidR="00764B85" w:rsidRDefault="00764B85" w:rsidP="00764B85">
      <w:pPr>
        <w:pStyle w:val="AralkYok"/>
        <w:ind w:left="6372" w:firstLine="708"/>
        <w:jc w:val="both"/>
        <w:rPr>
          <w:b/>
          <w:color w:val="3E3E3E"/>
        </w:rPr>
      </w:pPr>
    </w:p>
    <w:p w:rsidR="00764B85" w:rsidRDefault="00764B85" w:rsidP="006C688F">
      <w:pPr>
        <w:pStyle w:val="AralkYok"/>
        <w:jc w:val="both"/>
        <w:rPr>
          <w:b/>
          <w:color w:val="3E3E3E"/>
        </w:rPr>
      </w:pPr>
    </w:p>
    <w:p w:rsidR="006C688F" w:rsidRDefault="006C688F" w:rsidP="006C688F">
      <w:pPr>
        <w:pStyle w:val="AralkYok"/>
        <w:jc w:val="both"/>
        <w:rPr>
          <w:b/>
          <w:color w:val="3E3E3E"/>
        </w:rPr>
      </w:pPr>
    </w:p>
    <w:p w:rsidR="00764B85" w:rsidRDefault="00764B85" w:rsidP="00764B85">
      <w:pPr>
        <w:pStyle w:val="AralkYok"/>
        <w:ind w:left="6372" w:firstLine="708"/>
        <w:jc w:val="both"/>
        <w:rPr>
          <w:b/>
          <w:color w:val="3E3E3E"/>
        </w:rPr>
      </w:pPr>
    </w:p>
    <w:p w:rsidR="00764B85" w:rsidRDefault="00764B85" w:rsidP="00764B85">
      <w:pPr>
        <w:pStyle w:val="AralkYok"/>
        <w:ind w:left="6372" w:firstLine="70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</w:t>
      </w:r>
      <w:r w:rsidR="006C688F">
        <w:rPr>
          <w:b/>
          <w:color w:val="3E3E3E"/>
        </w:rPr>
        <w:t xml:space="preserve">  </w:t>
      </w:r>
      <w:r>
        <w:rPr>
          <w:b/>
          <w:color w:val="3E3E3E"/>
        </w:rPr>
        <w:t>UYGUNDUR</w:t>
      </w:r>
    </w:p>
    <w:p w:rsidR="00764B85" w:rsidRDefault="00764B85" w:rsidP="00764B85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C688F" w:rsidRDefault="006C688F" w:rsidP="00764B85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764B85" w:rsidRDefault="00764B85" w:rsidP="00764B85">
      <w:pPr>
        <w:pStyle w:val="AralkYok"/>
        <w:ind w:left="6372" w:firstLine="70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</w:t>
      </w:r>
      <w:r w:rsidR="006C688F">
        <w:rPr>
          <w:b/>
          <w:color w:val="3E3E3E"/>
        </w:rPr>
        <w:t xml:space="preserve"> 26/09</w:t>
      </w:r>
      <w:r>
        <w:rPr>
          <w:b/>
          <w:color w:val="3E3E3E"/>
        </w:rPr>
        <w:t>/2016</w:t>
      </w:r>
    </w:p>
    <w:p w:rsidR="00764B85" w:rsidRDefault="00764B85" w:rsidP="00764B85">
      <w:pPr>
        <w:pStyle w:val="AralkYok"/>
        <w:contextualSpacing/>
        <w:jc w:val="both"/>
        <w:rPr>
          <w:color w:val="3E3E3E"/>
        </w:rPr>
      </w:pPr>
      <w:r>
        <w:rPr>
          <w:b/>
        </w:rPr>
        <w:t xml:space="preserve">        Hüseyin KILIÇ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Lutfi</w:t>
      </w:r>
      <w:proofErr w:type="spellEnd"/>
      <w:r>
        <w:rPr>
          <w:b/>
        </w:rPr>
        <w:t xml:space="preserve"> YAŞAR</w:t>
      </w:r>
    </w:p>
    <w:p w:rsidR="00764B85" w:rsidRDefault="00764B85" w:rsidP="00764B85">
      <w:pPr>
        <w:pStyle w:val="AralkYok"/>
        <w:contextualSpacing/>
        <w:jc w:val="both"/>
        <w:rPr>
          <w:color w:val="3E3E3E"/>
        </w:rPr>
      </w:pPr>
      <w:r>
        <w:rPr>
          <w:b/>
        </w:rPr>
        <w:t>Fen Bilimleri Öğretmeni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Okul Müdürü</w:t>
      </w:r>
    </w:p>
    <w:p w:rsidR="00125FE2" w:rsidRPr="00764B85" w:rsidRDefault="00125FE2" w:rsidP="00764B85">
      <w:pPr>
        <w:contextualSpacing/>
        <w:rPr>
          <w:b/>
          <w:color w:val="FF0000"/>
          <w:sz w:val="32"/>
          <w:szCs w:val="32"/>
        </w:rPr>
      </w:pPr>
    </w:p>
    <w:sectPr w:rsidR="00125FE2" w:rsidRPr="00764B85" w:rsidSect="00125FE2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354A6"/>
    <w:multiLevelType w:val="hybridMultilevel"/>
    <w:tmpl w:val="5782AA2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6679A"/>
    <w:multiLevelType w:val="hybridMultilevel"/>
    <w:tmpl w:val="AA0627D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5"/>
  </w:num>
  <w:num w:numId="9">
    <w:abstractNumId w:val="7"/>
  </w:num>
  <w:num w:numId="10">
    <w:abstractNumId w:val="2"/>
  </w:num>
  <w:num w:numId="11">
    <w:abstractNumId w:val="8"/>
  </w:num>
  <w:num w:numId="12">
    <w:abstractNumId w:val="1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635E5E"/>
    <w:rsid w:val="000E120A"/>
    <w:rsid w:val="00125FE2"/>
    <w:rsid w:val="0018041D"/>
    <w:rsid w:val="002107C2"/>
    <w:rsid w:val="00324419"/>
    <w:rsid w:val="00426EB7"/>
    <w:rsid w:val="0043426E"/>
    <w:rsid w:val="0057335F"/>
    <w:rsid w:val="00635E5E"/>
    <w:rsid w:val="006C688F"/>
    <w:rsid w:val="00764B85"/>
    <w:rsid w:val="008252CE"/>
    <w:rsid w:val="00931579"/>
    <w:rsid w:val="00B77C5E"/>
    <w:rsid w:val="00CF7B3A"/>
    <w:rsid w:val="00D84B6A"/>
    <w:rsid w:val="00D9595F"/>
    <w:rsid w:val="00E6093C"/>
    <w:rsid w:val="00F249BD"/>
    <w:rsid w:val="00F57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table" w:customStyle="1" w:styleId="GridTable4Accent6">
    <w:name w:val="Grid Table 4 Accent 6"/>
    <w:basedOn w:val="NormalTablo"/>
    <w:uiPriority w:val="49"/>
    <w:rsid w:val="00931579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1LightAccent1">
    <w:name w:val="Grid Table 1 Light Accent 1"/>
    <w:basedOn w:val="NormalTablo"/>
    <w:uiPriority w:val="46"/>
    <w:rsid w:val="00931579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ralkYok">
    <w:name w:val="No Spacing"/>
    <w:basedOn w:val="Normal"/>
    <w:uiPriority w:val="1"/>
    <w:qFormat/>
    <w:rsid w:val="00764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4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İmam-Hatip</dc:creator>
  <cp:keywords/>
  <dc:description/>
  <cp:lastModifiedBy>HÜSEYİN</cp:lastModifiedBy>
  <cp:revision>12</cp:revision>
  <dcterms:created xsi:type="dcterms:W3CDTF">2015-09-18T15:07:00Z</dcterms:created>
  <dcterms:modified xsi:type="dcterms:W3CDTF">2016-11-12T07:39:00Z</dcterms:modified>
</cp:coreProperties>
</file>