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848"/>
        <w:gridCol w:w="577"/>
        <w:gridCol w:w="232"/>
        <w:gridCol w:w="1322"/>
        <w:gridCol w:w="341"/>
        <w:gridCol w:w="160"/>
        <w:gridCol w:w="5741"/>
      </w:tblGrid>
      <w:tr w:rsidR="008464B5" w:rsidRPr="00BD7749" w:rsidTr="003F21AB">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5B7EEA" w:rsidP="00DD0888">
            <w:r>
              <w:rPr>
                <w:rFonts w:ascii="Cambria" w:hAnsi="Cambria" w:cs="Calibri"/>
                <w:b/>
                <w:bCs/>
                <w:color w:val="000000"/>
                <w:sz w:val="17"/>
                <w:szCs w:val="17"/>
              </w:rPr>
              <w:t xml:space="preserve">Kuvvet ve Hareket </w:t>
            </w:r>
          </w:p>
        </w:tc>
      </w:tr>
      <w:tr w:rsidR="002E63DF" w:rsidRPr="00BD7749" w:rsidTr="003F21AB">
        <w:trPr>
          <w:trHeight w:val="287"/>
        </w:trPr>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5374B"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Sabit Sürat</w:t>
            </w:r>
          </w:p>
        </w:tc>
      </w:tr>
      <w:tr w:rsidR="008464B5" w:rsidRPr="00BD7749" w:rsidTr="003F21AB">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BE64B9">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924DEC">
              <w:rPr>
                <w:rFonts w:ascii="Arial" w:hAnsi="Arial" w:cs="Arial"/>
                <w:b/>
                <w:bCs/>
                <w:color w:val="000000"/>
                <w:sz w:val="20"/>
                <w:szCs w:val="20"/>
              </w:rPr>
              <w:t>(21-</w:t>
            </w:r>
            <w:r w:rsidR="00BE64B9">
              <w:rPr>
                <w:rFonts w:ascii="Arial" w:hAnsi="Arial" w:cs="Arial"/>
                <w:b/>
                <w:bCs/>
                <w:color w:val="000000"/>
                <w:sz w:val="20"/>
                <w:szCs w:val="20"/>
              </w:rPr>
              <w:t>2</w:t>
            </w:r>
            <w:r w:rsidR="00924DEC">
              <w:rPr>
                <w:rFonts w:ascii="Arial" w:hAnsi="Arial" w:cs="Arial"/>
                <w:b/>
                <w:bCs/>
                <w:color w:val="000000"/>
                <w:sz w:val="20"/>
                <w:szCs w:val="20"/>
              </w:rPr>
              <w:t xml:space="preserve">5 </w:t>
            </w:r>
            <w:r w:rsidR="00B5374B">
              <w:rPr>
                <w:rFonts w:ascii="Arial" w:hAnsi="Arial" w:cs="Arial"/>
                <w:b/>
                <w:bCs/>
                <w:color w:val="000000"/>
                <w:sz w:val="20"/>
                <w:szCs w:val="20"/>
              </w:rPr>
              <w:t>Aralık</w:t>
            </w:r>
            <w:r w:rsidR="00924DEC">
              <w:rPr>
                <w:rFonts w:ascii="Arial" w:hAnsi="Arial" w:cs="Arial"/>
                <w:b/>
                <w:bCs/>
                <w:color w:val="000000"/>
                <w:sz w:val="20"/>
                <w:szCs w:val="20"/>
              </w:rPr>
              <w:t xml:space="preserve"> 2015</w:t>
            </w:r>
            <w:r w:rsidR="0014626C">
              <w:rPr>
                <w:rFonts w:ascii="Arial" w:hAnsi="Arial" w:cs="Arial"/>
                <w:b/>
                <w:bCs/>
                <w:color w:val="000000"/>
                <w:sz w:val="20"/>
                <w:szCs w:val="20"/>
              </w:rPr>
              <w:t>)</w:t>
            </w:r>
          </w:p>
        </w:tc>
      </w:tr>
      <w:tr w:rsidR="008464B5" w:rsidRPr="00BD7749" w:rsidTr="003F21AB">
        <w:tc>
          <w:tcPr>
            <w:tcW w:w="2880"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3F21AB">
        <w:trPr>
          <w:trHeight w:val="242"/>
        </w:trPr>
        <w:tc>
          <w:tcPr>
            <w:tcW w:w="55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BE64B9" w:rsidRPr="001C0675" w:rsidRDefault="00BE64B9" w:rsidP="00BE64B9">
            <w:pPr>
              <w:pStyle w:val="GvdeMetni"/>
              <w:ind w:left="-54"/>
              <w:rPr>
                <w:bCs/>
                <w:sz w:val="18"/>
                <w:szCs w:val="18"/>
              </w:rPr>
            </w:pPr>
            <w:r w:rsidRPr="001C0675">
              <w:rPr>
                <w:bCs/>
                <w:sz w:val="18"/>
                <w:szCs w:val="18"/>
              </w:rPr>
              <w:t>6.2.2.2. Yol, zaman ve sürat arasındaki ilişkiyi grafik üzerinde gösterir ve yorumlar.</w:t>
            </w:r>
          </w:p>
          <w:p w:rsidR="00E23E84" w:rsidRPr="00E23E84" w:rsidRDefault="00E23E84" w:rsidP="0006188D">
            <w:pPr>
              <w:tabs>
                <w:tab w:val="left" w:pos="252"/>
              </w:tabs>
              <w:rPr>
                <w:iCs/>
                <w:sz w:val="16"/>
                <w:szCs w:val="16"/>
              </w:rPr>
            </w:pPr>
          </w:p>
        </w:tc>
      </w:tr>
      <w:tr w:rsidR="008464B5" w:rsidRPr="00BD7749" w:rsidTr="003F21AB">
        <w:tc>
          <w:tcPr>
            <w:tcW w:w="55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3F21AB">
        <w:tc>
          <w:tcPr>
            <w:tcW w:w="55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3F21AB">
        <w:tc>
          <w:tcPr>
            <w:tcW w:w="55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3F21AB">
        <w:tc>
          <w:tcPr>
            <w:tcW w:w="55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3F21AB">
        <w:tc>
          <w:tcPr>
            <w:tcW w:w="5512" w:type="dxa"/>
            <w:gridSpan w:val="7"/>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ED51E1" w:rsidRPr="00F8623B" w:rsidRDefault="00BE64B9" w:rsidP="00B5374B">
            <w:pPr>
              <w:tabs>
                <w:tab w:val="left" w:pos="-80"/>
                <w:tab w:val="left" w:pos="252"/>
              </w:tabs>
              <w:rPr>
                <w:sz w:val="18"/>
                <w:szCs w:val="18"/>
              </w:rPr>
            </w:pPr>
            <w:r>
              <w:rPr>
                <w:bCs/>
                <w:sz w:val="18"/>
                <w:szCs w:val="18"/>
              </w:rPr>
              <w:t>Grafik yorumları verilir.</w:t>
            </w:r>
          </w:p>
        </w:tc>
      </w:tr>
      <w:tr w:rsidR="00152DA1" w:rsidRPr="00BD7749" w:rsidTr="003F21AB">
        <w:tc>
          <w:tcPr>
            <w:tcW w:w="5512" w:type="dxa"/>
            <w:gridSpan w:val="7"/>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EA16DB" w:rsidRPr="00EA16DB" w:rsidRDefault="00BE64B9" w:rsidP="00BE64B9">
            <w:pPr>
              <w:pStyle w:val="AralkYok"/>
              <w:rPr>
                <w:b/>
                <w:sz w:val="12"/>
                <w:szCs w:val="12"/>
              </w:rPr>
            </w:pPr>
            <w:r w:rsidRPr="007917CF">
              <w:rPr>
                <w:sz w:val="16"/>
                <w:szCs w:val="16"/>
              </w:rPr>
              <w:t>Haydi çarpıştıralım</w:t>
            </w:r>
            <w:r>
              <w:rPr>
                <w:sz w:val="16"/>
                <w:szCs w:val="16"/>
              </w:rPr>
              <w:t xml:space="preserve">. </w:t>
            </w:r>
            <w:r w:rsidRPr="007917CF">
              <w:rPr>
                <w:sz w:val="16"/>
                <w:szCs w:val="16"/>
              </w:rPr>
              <w:t>(BSB 1,3,8)</w:t>
            </w:r>
          </w:p>
        </w:tc>
      </w:tr>
      <w:tr w:rsidR="005959AB" w:rsidRPr="00BD7749" w:rsidTr="003F21AB">
        <w:trPr>
          <w:trHeight w:val="2322"/>
        </w:trPr>
        <w:tc>
          <w:tcPr>
            <w:tcW w:w="1032"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10221" w:type="dxa"/>
            <w:gridSpan w:val="7"/>
            <w:tcBorders>
              <w:top w:val="single" w:sz="4" w:space="0" w:color="auto"/>
              <w:left w:val="single" w:sz="4" w:space="0" w:color="auto"/>
              <w:bottom w:val="single" w:sz="4" w:space="0" w:color="auto"/>
              <w:right w:val="single" w:sz="4" w:space="0" w:color="auto"/>
            </w:tcBorders>
            <w:shd w:val="clear" w:color="auto" w:fill="auto"/>
          </w:tcPr>
          <w:p w:rsidR="00B5374B" w:rsidRDefault="003F21AB" w:rsidP="00BE64B9">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Hareketli varlıkların aldıkları yol ve hareket süreleri arasındaki ilişki grafikle gösterilebilir.</w:t>
            </w:r>
          </w:p>
          <w:tbl>
            <w:tblPr>
              <w:tblStyle w:val="AkGlgeleme-Vurgu1"/>
              <w:tblpPr w:leftFromText="141" w:rightFromText="141" w:vertAnchor="text" w:horzAnchor="margin" w:tblpY="411"/>
              <w:tblOverlap w:val="never"/>
              <w:tblW w:w="0" w:type="auto"/>
              <w:tblLayout w:type="fixed"/>
              <w:tblLook w:val="04A0"/>
            </w:tblPr>
            <w:tblGrid>
              <w:gridCol w:w="2960"/>
              <w:gridCol w:w="2961"/>
              <w:gridCol w:w="2961"/>
            </w:tblGrid>
            <w:tr w:rsidR="003F21AB" w:rsidTr="003F21AB">
              <w:trPr>
                <w:cnfStyle w:val="100000000000"/>
              </w:trPr>
              <w:tc>
                <w:tcPr>
                  <w:cnfStyle w:val="001000000000"/>
                  <w:tcW w:w="2960" w:type="dxa"/>
                </w:tcPr>
                <w:p w:rsidR="003F21AB" w:rsidRDefault="003F21AB" w:rsidP="00954D4F">
                  <w:pPr>
                    <w:autoSpaceDE w:val="0"/>
                    <w:autoSpaceDN w:val="0"/>
                    <w:adjustRightInd w:val="0"/>
                    <w:rPr>
                      <w:color w:val="000000"/>
                      <w:sz w:val="20"/>
                      <w:szCs w:val="20"/>
                      <w:lang w:eastAsia="tr-TR"/>
                    </w:rPr>
                  </w:pPr>
                </w:p>
              </w:tc>
              <w:tc>
                <w:tcPr>
                  <w:tcW w:w="2961" w:type="dxa"/>
                </w:tcPr>
                <w:p w:rsidR="003F21AB" w:rsidRDefault="003F21AB" w:rsidP="00954D4F">
                  <w:pPr>
                    <w:autoSpaceDE w:val="0"/>
                    <w:autoSpaceDN w:val="0"/>
                    <w:adjustRightInd w:val="0"/>
                    <w:cnfStyle w:val="100000000000"/>
                    <w:rPr>
                      <w:color w:val="000000"/>
                      <w:sz w:val="20"/>
                      <w:szCs w:val="20"/>
                      <w:lang w:eastAsia="tr-TR"/>
                    </w:rPr>
                  </w:pPr>
                  <w:r>
                    <w:rPr>
                      <w:color w:val="000000"/>
                      <w:sz w:val="20"/>
                      <w:szCs w:val="20"/>
                      <w:lang w:eastAsia="tr-TR"/>
                    </w:rPr>
                    <w:t>Yol (m)</w:t>
                  </w:r>
                </w:p>
              </w:tc>
              <w:tc>
                <w:tcPr>
                  <w:tcW w:w="2961" w:type="dxa"/>
                </w:tcPr>
                <w:p w:rsidR="003F21AB" w:rsidRDefault="003F21AB" w:rsidP="00954D4F">
                  <w:pPr>
                    <w:autoSpaceDE w:val="0"/>
                    <w:autoSpaceDN w:val="0"/>
                    <w:adjustRightInd w:val="0"/>
                    <w:cnfStyle w:val="100000000000"/>
                    <w:rPr>
                      <w:color w:val="000000"/>
                      <w:sz w:val="20"/>
                      <w:szCs w:val="20"/>
                      <w:lang w:eastAsia="tr-TR"/>
                    </w:rPr>
                  </w:pPr>
                  <w:r>
                    <w:rPr>
                      <w:color w:val="000000"/>
                      <w:sz w:val="20"/>
                      <w:szCs w:val="20"/>
                      <w:lang w:eastAsia="tr-TR"/>
                    </w:rPr>
                    <w:t>Zaman(s)</w:t>
                  </w:r>
                </w:p>
              </w:tc>
            </w:tr>
            <w:tr w:rsidR="003F21AB" w:rsidTr="003F21AB">
              <w:trPr>
                <w:cnfStyle w:val="000000100000"/>
              </w:trPr>
              <w:tc>
                <w:tcPr>
                  <w:cnfStyle w:val="001000000000"/>
                  <w:tcW w:w="2960" w:type="dxa"/>
                </w:tcPr>
                <w:p w:rsidR="003F21AB" w:rsidRDefault="003F21AB" w:rsidP="00954D4F">
                  <w:pPr>
                    <w:autoSpaceDE w:val="0"/>
                    <w:autoSpaceDN w:val="0"/>
                    <w:adjustRightInd w:val="0"/>
                    <w:rPr>
                      <w:color w:val="000000"/>
                      <w:sz w:val="20"/>
                      <w:szCs w:val="20"/>
                      <w:lang w:eastAsia="tr-TR"/>
                    </w:rPr>
                  </w:pPr>
                  <w:r>
                    <w:rPr>
                      <w:color w:val="000000"/>
                      <w:sz w:val="20"/>
                      <w:szCs w:val="20"/>
                      <w:lang w:eastAsia="tr-TR"/>
                    </w:rPr>
                    <w:t>1. Koşucu</w:t>
                  </w:r>
                </w:p>
              </w:tc>
              <w:tc>
                <w:tcPr>
                  <w:tcW w:w="2961" w:type="dxa"/>
                </w:tcPr>
                <w:p w:rsidR="003F21AB" w:rsidRDefault="003F21AB" w:rsidP="00954D4F">
                  <w:pPr>
                    <w:autoSpaceDE w:val="0"/>
                    <w:autoSpaceDN w:val="0"/>
                    <w:adjustRightInd w:val="0"/>
                    <w:cnfStyle w:val="000000100000"/>
                    <w:rPr>
                      <w:color w:val="000000"/>
                      <w:sz w:val="20"/>
                      <w:szCs w:val="20"/>
                      <w:lang w:eastAsia="tr-TR"/>
                    </w:rPr>
                  </w:pPr>
                  <w:r>
                    <w:rPr>
                      <w:color w:val="000000"/>
                      <w:sz w:val="20"/>
                      <w:szCs w:val="20"/>
                      <w:lang w:eastAsia="tr-TR"/>
                    </w:rPr>
                    <w:t>150</w:t>
                  </w:r>
                </w:p>
              </w:tc>
              <w:tc>
                <w:tcPr>
                  <w:tcW w:w="2961" w:type="dxa"/>
                </w:tcPr>
                <w:p w:rsidR="003F21AB" w:rsidRDefault="003F21AB" w:rsidP="00954D4F">
                  <w:pPr>
                    <w:autoSpaceDE w:val="0"/>
                    <w:autoSpaceDN w:val="0"/>
                    <w:adjustRightInd w:val="0"/>
                    <w:cnfStyle w:val="000000100000"/>
                    <w:rPr>
                      <w:color w:val="000000"/>
                      <w:sz w:val="20"/>
                      <w:szCs w:val="20"/>
                      <w:lang w:eastAsia="tr-TR"/>
                    </w:rPr>
                  </w:pPr>
                  <w:r>
                    <w:rPr>
                      <w:color w:val="000000"/>
                      <w:sz w:val="20"/>
                      <w:szCs w:val="20"/>
                      <w:lang w:eastAsia="tr-TR"/>
                    </w:rPr>
                    <w:t>25</w:t>
                  </w:r>
                </w:p>
              </w:tc>
            </w:tr>
            <w:tr w:rsidR="003F21AB" w:rsidTr="003F21AB">
              <w:tc>
                <w:tcPr>
                  <w:cnfStyle w:val="001000000000"/>
                  <w:tcW w:w="2960" w:type="dxa"/>
                </w:tcPr>
                <w:p w:rsidR="003F21AB" w:rsidRDefault="003F21AB" w:rsidP="00954D4F">
                  <w:pPr>
                    <w:autoSpaceDE w:val="0"/>
                    <w:autoSpaceDN w:val="0"/>
                    <w:adjustRightInd w:val="0"/>
                    <w:rPr>
                      <w:color w:val="000000"/>
                      <w:sz w:val="20"/>
                      <w:szCs w:val="20"/>
                      <w:lang w:eastAsia="tr-TR"/>
                    </w:rPr>
                  </w:pPr>
                  <w:r>
                    <w:rPr>
                      <w:color w:val="000000"/>
                      <w:sz w:val="20"/>
                      <w:szCs w:val="20"/>
                      <w:lang w:eastAsia="tr-TR"/>
                    </w:rPr>
                    <w:t>2. Koşucu</w:t>
                  </w:r>
                </w:p>
              </w:tc>
              <w:tc>
                <w:tcPr>
                  <w:tcW w:w="2961" w:type="dxa"/>
                </w:tcPr>
                <w:p w:rsidR="003F21AB" w:rsidRDefault="003F21AB" w:rsidP="00954D4F">
                  <w:pPr>
                    <w:autoSpaceDE w:val="0"/>
                    <w:autoSpaceDN w:val="0"/>
                    <w:adjustRightInd w:val="0"/>
                    <w:cnfStyle w:val="000000000000"/>
                    <w:rPr>
                      <w:color w:val="000000"/>
                      <w:sz w:val="20"/>
                      <w:szCs w:val="20"/>
                      <w:lang w:eastAsia="tr-TR"/>
                    </w:rPr>
                  </w:pPr>
                  <w:r>
                    <w:rPr>
                      <w:color w:val="000000"/>
                      <w:sz w:val="20"/>
                      <w:szCs w:val="20"/>
                      <w:lang w:eastAsia="tr-TR"/>
                    </w:rPr>
                    <w:t>250</w:t>
                  </w:r>
                </w:p>
              </w:tc>
              <w:tc>
                <w:tcPr>
                  <w:tcW w:w="2961" w:type="dxa"/>
                </w:tcPr>
                <w:p w:rsidR="003F21AB" w:rsidRDefault="003F21AB" w:rsidP="00954D4F">
                  <w:pPr>
                    <w:autoSpaceDE w:val="0"/>
                    <w:autoSpaceDN w:val="0"/>
                    <w:adjustRightInd w:val="0"/>
                    <w:cnfStyle w:val="000000000000"/>
                    <w:rPr>
                      <w:color w:val="000000"/>
                      <w:sz w:val="20"/>
                      <w:szCs w:val="20"/>
                      <w:lang w:eastAsia="tr-TR"/>
                    </w:rPr>
                  </w:pPr>
                  <w:r>
                    <w:rPr>
                      <w:color w:val="000000"/>
                      <w:sz w:val="20"/>
                      <w:szCs w:val="20"/>
                      <w:lang w:eastAsia="tr-TR"/>
                    </w:rPr>
                    <w:t>50</w:t>
                  </w:r>
                </w:p>
              </w:tc>
            </w:tr>
            <w:tr w:rsidR="003F21AB" w:rsidTr="003F21AB">
              <w:trPr>
                <w:cnfStyle w:val="000000100000"/>
              </w:trPr>
              <w:tc>
                <w:tcPr>
                  <w:cnfStyle w:val="001000000000"/>
                  <w:tcW w:w="2960" w:type="dxa"/>
                </w:tcPr>
                <w:p w:rsidR="003F21AB" w:rsidRDefault="003F21AB" w:rsidP="00954D4F">
                  <w:pPr>
                    <w:autoSpaceDE w:val="0"/>
                    <w:autoSpaceDN w:val="0"/>
                    <w:adjustRightInd w:val="0"/>
                    <w:rPr>
                      <w:color w:val="000000"/>
                      <w:sz w:val="20"/>
                      <w:szCs w:val="20"/>
                      <w:lang w:eastAsia="tr-TR"/>
                    </w:rPr>
                  </w:pPr>
                  <w:r>
                    <w:rPr>
                      <w:color w:val="000000"/>
                      <w:sz w:val="20"/>
                      <w:szCs w:val="20"/>
                      <w:lang w:eastAsia="tr-TR"/>
                    </w:rPr>
                    <w:t>3. Koşucu</w:t>
                  </w:r>
                </w:p>
              </w:tc>
              <w:tc>
                <w:tcPr>
                  <w:tcW w:w="2961" w:type="dxa"/>
                </w:tcPr>
                <w:p w:rsidR="003F21AB" w:rsidRDefault="003F21AB" w:rsidP="00954D4F">
                  <w:pPr>
                    <w:autoSpaceDE w:val="0"/>
                    <w:autoSpaceDN w:val="0"/>
                    <w:adjustRightInd w:val="0"/>
                    <w:cnfStyle w:val="000000100000"/>
                    <w:rPr>
                      <w:color w:val="000000"/>
                      <w:sz w:val="20"/>
                      <w:szCs w:val="20"/>
                      <w:lang w:eastAsia="tr-TR"/>
                    </w:rPr>
                  </w:pPr>
                  <w:r>
                    <w:rPr>
                      <w:color w:val="000000"/>
                      <w:sz w:val="20"/>
                      <w:szCs w:val="20"/>
                      <w:lang w:eastAsia="tr-TR"/>
                    </w:rPr>
                    <w:t>300</w:t>
                  </w:r>
                </w:p>
              </w:tc>
              <w:tc>
                <w:tcPr>
                  <w:tcW w:w="2961" w:type="dxa"/>
                </w:tcPr>
                <w:p w:rsidR="003F21AB" w:rsidRDefault="003F21AB" w:rsidP="00954D4F">
                  <w:pPr>
                    <w:autoSpaceDE w:val="0"/>
                    <w:autoSpaceDN w:val="0"/>
                    <w:adjustRightInd w:val="0"/>
                    <w:cnfStyle w:val="000000100000"/>
                    <w:rPr>
                      <w:color w:val="000000"/>
                      <w:sz w:val="20"/>
                      <w:szCs w:val="20"/>
                      <w:lang w:eastAsia="tr-TR"/>
                    </w:rPr>
                  </w:pPr>
                  <w:r>
                    <w:rPr>
                      <w:color w:val="000000"/>
                      <w:sz w:val="20"/>
                      <w:szCs w:val="20"/>
                      <w:lang w:eastAsia="tr-TR"/>
                    </w:rPr>
                    <w:t>75</w:t>
                  </w:r>
                </w:p>
              </w:tc>
            </w:tr>
          </w:tbl>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3F21A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Bir </w:t>
            </w:r>
            <w:proofErr w:type="gramStart"/>
            <w:r>
              <w:rPr>
                <w:rFonts w:ascii="mHelvetica" w:hAnsi="mHelvetica" w:cs="mHelvetica"/>
                <w:noProof w:val="0"/>
                <w:sz w:val="20"/>
                <w:szCs w:val="20"/>
                <w:lang w:eastAsia="tr-TR"/>
              </w:rPr>
              <w:t>antrenör</w:t>
            </w:r>
            <w:proofErr w:type="gramEnd"/>
            <w:r>
              <w:rPr>
                <w:rFonts w:ascii="mHelvetica" w:hAnsi="mHelvetica" w:cs="mHelvetica"/>
                <w:noProof w:val="0"/>
                <w:sz w:val="20"/>
                <w:szCs w:val="20"/>
                <w:lang w:eastAsia="tr-TR"/>
              </w:rPr>
              <w:t>, yarışlara hazırlanan üç koşucu çalıştırıyordu. Çalışmalar sırasında, koşucuların koştukları mesafeyi ve ne kadar zaman geçtiğini, bir tabloya kaydetti. Antrenör, koşucuların süratlerini grafikle incelemek istedi. Grafikler, büyüklükleri karşılaştırmayı kolaylaştırır. Antrenör de koşucuların süratlerini daha kolay karşılaştırabilmek için grafik çizdi. Önce yol ve zaman grafiğiyle başladı. Bunun için önce tablodaki yol değerlerini grafiğin dikey eksenine, zaman değerlerini yatay eksene yerleştirdi.</w:t>
            </w:r>
          </w:p>
          <w:p w:rsidR="003F21AB" w:rsidRDefault="003F21AB" w:rsidP="003F21A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Koşucuların tablodaki yol ve zaman değerlerinin grafik üzerinde kesiştikleri noktaları, sıfır noktasına birleştirdi. Çünkü başladıkları noktayı, sıfır noktası kabul etti.</w:t>
            </w:r>
          </w:p>
          <w:p w:rsidR="003F21AB" w:rsidRDefault="003F21AB" w:rsidP="00BE64B9">
            <w:pPr>
              <w:autoSpaceDE w:val="0"/>
              <w:autoSpaceDN w:val="0"/>
              <w:adjustRightInd w:val="0"/>
              <w:rPr>
                <w:rFonts w:ascii="mHelvetica" w:hAnsi="mHelvetica" w:cs="mHelvetica"/>
                <w:noProof w:val="0"/>
                <w:sz w:val="20"/>
                <w:szCs w:val="20"/>
                <w:lang w:eastAsia="tr-TR"/>
              </w:rPr>
            </w:pPr>
            <w:r>
              <w:rPr>
                <w:rFonts w:ascii="mHelvetica" w:hAnsi="mHelvetica" w:cs="mHelvetica"/>
                <w:sz w:val="20"/>
                <w:szCs w:val="20"/>
                <w:lang w:eastAsia="tr-TR"/>
              </w:rPr>
              <w:drawing>
                <wp:anchor distT="0" distB="0" distL="114300" distR="114300" simplePos="0" relativeHeight="251658240" behindDoc="0" locked="0" layoutInCell="1" allowOverlap="1">
                  <wp:simplePos x="0" y="0"/>
                  <wp:positionH relativeFrom="column">
                    <wp:posOffset>-1270</wp:posOffset>
                  </wp:positionH>
                  <wp:positionV relativeFrom="paragraph">
                    <wp:posOffset>-999490</wp:posOffset>
                  </wp:positionV>
                  <wp:extent cx="2349500" cy="1724660"/>
                  <wp:effectExtent l="0" t="0" r="0" b="0"/>
                  <wp:wrapSquare wrapText="bothSides"/>
                  <wp:docPr id="3" name="Resim 3" descr="C:\Users\casper\YandexDisk\Ekran görüntüleri\2014-12-05 14-20-54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YandexDisk\Ekran görüntüleri\2014-12-05 14-20-54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49500" cy="1724660"/>
                          </a:xfrm>
                          <a:prstGeom prst="rect">
                            <a:avLst/>
                          </a:prstGeom>
                          <a:noFill/>
                          <a:ln>
                            <a:noFill/>
                          </a:ln>
                        </pic:spPr>
                      </pic:pic>
                    </a:graphicData>
                  </a:graphic>
                </wp:anchor>
              </w:drawing>
            </w: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083B53" w:rsidP="00BE64B9">
            <w:pPr>
              <w:autoSpaceDE w:val="0"/>
              <w:autoSpaceDN w:val="0"/>
              <w:adjustRightInd w:val="0"/>
              <w:rPr>
                <w:rFonts w:ascii="mHelvetica" w:hAnsi="mHelvetica" w:cs="mHelvetica"/>
                <w:noProof w:val="0"/>
                <w:sz w:val="20"/>
                <w:szCs w:val="20"/>
                <w:lang w:eastAsia="tr-TR"/>
              </w:rPr>
            </w:pPr>
            <w:r>
              <w:rPr>
                <w:rFonts w:ascii="mHelvetica" w:hAnsi="mHelvetica" w:cs="mHelvetica"/>
                <w:sz w:val="20"/>
                <w:szCs w:val="20"/>
                <w:lang w:eastAsia="tr-TR"/>
              </w:rPr>
              <w:drawing>
                <wp:anchor distT="0" distB="0" distL="114300" distR="114300" simplePos="0" relativeHeight="251659264" behindDoc="0" locked="0" layoutInCell="1" allowOverlap="1">
                  <wp:simplePos x="0" y="0"/>
                  <wp:positionH relativeFrom="column">
                    <wp:posOffset>-1270</wp:posOffset>
                  </wp:positionH>
                  <wp:positionV relativeFrom="paragraph">
                    <wp:posOffset>1438275</wp:posOffset>
                  </wp:positionV>
                  <wp:extent cx="3018790" cy="2203450"/>
                  <wp:effectExtent l="0" t="0" r="0" b="0"/>
                  <wp:wrapSquare wrapText="bothSides"/>
                  <wp:docPr id="5" name="Resim 5" descr="C:\Users\casper\YandexDisk\Ekran görüntüleri\2014-12-05 14-23-02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per\YandexDisk\Ekran görüntüleri\2014-12-05 14-23-02 Ekran görüntüsü.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18790" cy="2203450"/>
                          </a:xfrm>
                          <a:prstGeom prst="rect">
                            <a:avLst/>
                          </a:prstGeom>
                          <a:noFill/>
                          <a:ln>
                            <a:noFill/>
                          </a:ln>
                        </pic:spPr>
                      </pic:pic>
                    </a:graphicData>
                  </a:graphic>
                </wp:anchor>
              </w:drawing>
            </w:r>
            <w:r w:rsidR="003F21AB">
              <w:rPr>
                <w:rFonts w:ascii="mHelvetica" w:hAnsi="mHelvetica" w:cs="mHelvetica"/>
                <w:noProof w:val="0"/>
                <w:sz w:val="20"/>
                <w:szCs w:val="20"/>
                <w:lang w:eastAsia="tr-TR"/>
              </w:rPr>
              <w:t>Antrenör, daha sonra sürat ve zaman grafiği çizdi. Bunun için koşucuların süratlerini hesapladı.</w:t>
            </w:r>
          </w:p>
          <w:p w:rsidR="003F21AB" w:rsidRDefault="003F21AB" w:rsidP="00BE64B9">
            <w:pPr>
              <w:autoSpaceDE w:val="0"/>
              <w:autoSpaceDN w:val="0"/>
              <w:adjustRightInd w:val="0"/>
              <w:rPr>
                <w:rFonts w:ascii="mHelvetica" w:hAnsi="mHelvetica" w:cs="mHelvetica"/>
                <w:noProof w:val="0"/>
                <w:sz w:val="20"/>
                <w:szCs w:val="20"/>
                <w:lang w:eastAsia="tr-TR"/>
              </w:rPr>
            </w:pPr>
            <w:r>
              <w:rPr>
                <w:rFonts w:ascii="mHelvetica" w:hAnsi="mHelvetica" w:cs="mHelvetica"/>
                <w:sz w:val="20"/>
                <w:szCs w:val="20"/>
                <w:lang w:eastAsia="tr-TR"/>
              </w:rPr>
              <w:drawing>
                <wp:inline distT="0" distB="0" distL="0" distR="0">
                  <wp:extent cx="5885455" cy="1130060"/>
                  <wp:effectExtent l="0" t="0" r="0" b="0"/>
                  <wp:docPr id="4" name="Resim 4" descr="C:\Users\casper\YandexDisk\Ekran görüntüleri\2014-12-05 14-22-21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YandexDisk\Ekran görüntüleri\2014-12-05 14-22-21 Ekran görüntüsü.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5322" cy="1130034"/>
                          </a:xfrm>
                          <a:prstGeom prst="rect">
                            <a:avLst/>
                          </a:prstGeom>
                          <a:noFill/>
                          <a:ln>
                            <a:noFill/>
                          </a:ln>
                        </pic:spPr>
                      </pic:pic>
                    </a:graphicData>
                  </a:graphic>
                </wp:inline>
              </w:drawing>
            </w: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3F21A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Grafiğe göre </w:t>
            </w:r>
            <w:proofErr w:type="gramStart"/>
            <w:r>
              <w:rPr>
                <w:rFonts w:ascii="mHelvetica" w:hAnsi="mHelvetica" w:cs="mHelvetica"/>
                <w:noProof w:val="0"/>
                <w:sz w:val="20"/>
                <w:szCs w:val="20"/>
                <w:lang w:eastAsia="tr-TR"/>
              </w:rPr>
              <w:t>antrenör</w:t>
            </w:r>
            <w:proofErr w:type="gramEnd"/>
            <w:r>
              <w:rPr>
                <w:rFonts w:ascii="mHelvetica" w:hAnsi="mHelvetica" w:cs="mHelvetica"/>
                <w:noProof w:val="0"/>
                <w:sz w:val="20"/>
                <w:szCs w:val="20"/>
                <w:lang w:eastAsia="tr-TR"/>
              </w:rPr>
              <w:t>, 1. Koşucunun en süratli olduğunu gördü.</w:t>
            </w:r>
          </w:p>
          <w:p w:rsidR="003F21AB" w:rsidRDefault="003F21AB" w:rsidP="003F21A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Sürat zaman grafiğinin yatay çizgilerle oluşturulduğuna dikkat ediniz. Bu durum, zaman içinde süratin değişmediğini gösterir. Bu şekilde geçen zaman aralığında sürati değişmeyen harekete </w:t>
            </w:r>
            <w:r>
              <w:rPr>
                <w:rFonts w:ascii="mHelvetica-Bold" w:hAnsi="mHelvetica-Bold" w:cs="mHelvetica-Bold"/>
                <w:b/>
                <w:bCs/>
                <w:noProof w:val="0"/>
                <w:sz w:val="20"/>
                <w:szCs w:val="20"/>
                <w:lang w:eastAsia="tr-TR"/>
              </w:rPr>
              <w:t xml:space="preserve">sabit süratli hareket </w:t>
            </w:r>
            <w:r>
              <w:rPr>
                <w:rFonts w:ascii="mHelvetica" w:hAnsi="mHelvetica" w:cs="mHelvetica"/>
                <w:noProof w:val="0"/>
                <w:sz w:val="20"/>
                <w:szCs w:val="20"/>
                <w:lang w:eastAsia="tr-TR"/>
              </w:rPr>
              <w:t>denir.</w:t>
            </w: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Default="003F21AB" w:rsidP="00BE64B9">
            <w:pPr>
              <w:autoSpaceDE w:val="0"/>
              <w:autoSpaceDN w:val="0"/>
              <w:adjustRightInd w:val="0"/>
              <w:rPr>
                <w:rFonts w:ascii="mHelvetica" w:hAnsi="mHelvetica" w:cs="mHelvetica"/>
                <w:noProof w:val="0"/>
                <w:sz w:val="20"/>
                <w:szCs w:val="20"/>
                <w:lang w:eastAsia="tr-TR"/>
              </w:rPr>
            </w:pPr>
          </w:p>
          <w:p w:rsidR="003F21AB" w:rsidRPr="00BB5CE3" w:rsidRDefault="003F21AB" w:rsidP="00BE64B9">
            <w:pPr>
              <w:autoSpaceDE w:val="0"/>
              <w:autoSpaceDN w:val="0"/>
              <w:adjustRightInd w:val="0"/>
              <w:rPr>
                <w:color w:val="000000"/>
                <w:sz w:val="20"/>
                <w:szCs w:val="20"/>
                <w:lang w:eastAsia="tr-TR"/>
              </w:rPr>
            </w:pPr>
          </w:p>
        </w:tc>
      </w:tr>
      <w:tr w:rsidR="005959AB" w:rsidRPr="00BD7749" w:rsidTr="003F21AB">
        <w:tc>
          <w:tcPr>
            <w:tcW w:w="1032"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10221"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3F21AB">
        <w:trPr>
          <w:cantSplit/>
          <w:trHeight w:val="1458"/>
        </w:trPr>
        <w:tc>
          <w:tcPr>
            <w:tcW w:w="3457" w:type="dxa"/>
            <w:gridSpan w:val="3"/>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7796" w:type="dxa"/>
            <w:gridSpan w:val="5"/>
            <w:tcBorders>
              <w:top w:val="single" w:sz="4" w:space="0" w:color="auto"/>
              <w:left w:val="single" w:sz="4" w:space="0" w:color="auto"/>
              <w:bottom w:val="single" w:sz="4" w:space="0" w:color="auto"/>
              <w:right w:val="single" w:sz="4" w:space="0" w:color="auto"/>
            </w:tcBorders>
            <w:shd w:val="clear" w:color="auto" w:fill="auto"/>
          </w:tcPr>
          <w:p w:rsidR="00B54193" w:rsidRPr="004B5974" w:rsidRDefault="003F21AB" w:rsidP="003F21AB">
            <w:pPr>
              <w:rPr>
                <w:rFonts w:ascii="Arial" w:hAnsi="Arial" w:cs="Arial"/>
                <w:b/>
                <w:bCs/>
                <w:color w:val="FF0000"/>
                <w:sz w:val="20"/>
                <w:szCs w:val="20"/>
              </w:rPr>
            </w:pPr>
            <w:r>
              <w:rPr>
                <w:rFonts w:ascii="Arial" w:hAnsi="Arial" w:cs="Arial"/>
                <w:b/>
                <w:bCs/>
                <w:color w:val="FF0000"/>
                <w:sz w:val="20"/>
                <w:szCs w:val="20"/>
                <w:lang w:eastAsia="tr-TR"/>
              </w:rPr>
              <w:drawing>
                <wp:inline distT="0" distB="0" distL="0" distR="0">
                  <wp:extent cx="4809021" cy="1785668"/>
                  <wp:effectExtent l="0" t="0" r="0" b="0"/>
                  <wp:docPr id="6" name="Resim 6" descr="C:\Users\casper\YandexDisk\Ekran görüntüleri\2014-12-05 14-24-23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sper\YandexDisk\Ekran görüntüleri\2014-12-05 14-24-23 Ekran görüntüsü.pn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22294" cy="1790597"/>
                          </a:xfrm>
                          <a:prstGeom prst="rect">
                            <a:avLst/>
                          </a:prstGeom>
                          <a:noFill/>
                          <a:ln>
                            <a:noFill/>
                          </a:ln>
                        </pic:spPr>
                      </pic:pic>
                    </a:graphicData>
                  </a:graphic>
                </wp:inline>
              </w:drawing>
            </w:r>
          </w:p>
        </w:tc>
      </w:tr>
      <w:tr w:rsidR="005959AB" w:rsidRPr="00BD7749" w:rsidTr="003F21AB">
        <w:trPr>
          <w:cantSplit/>
          <w:trHeight w:val="336"/>
        </w:trPr>
        <w:tc>
          <w:tcPr>
            <w:tcW w:w="3457" w:type="dxa"/>
            <w:gridSpan w:val="3"/>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7796"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924DEC" w:rsidRDefault="00924DEC" w:rsidP="00DD0888">
      <w:pPr>
        <w:spacing w:before="20" w:after="20"/>
        <w:rPr>
          <w:rFonts w:ascii="Arial" w:hAnsi="Arial" w:cs="Arial"/>
          <w:b/>
          <w:color w:val="000000"/>
          <w:sz w:val="20"/>
          <w:szCs w:val="22"/>
        </w:rPr>
      </w:pPr>
    </w:p>
    <w:p w:rsidR="00924DEC" w:rsidRDefault="00924DEC" w:rsidP="00DD0888">
      <w:pPr>
        <w:spacing w:before="20" w:after="20"/>
        <w:rPr>
          <w:rFonts w:ascii="Arial" w:hAnsi="Arial" w:cs="Arial"/>
          <w:b/>
          <w:color w:val="000000"/>
          <w:sz w:val="20"/>
          <w:szCs w:val="22"/>
        </w:rPr>
      </w:pPr>
    </w:p>
    <w:p w:rsidR="00BA048A" w:rsidRDefault="00BA048A" w:rsidP="00BA048A">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BA048A" w:rsidRDefault="00BA048A" w:rsidP="00BA048A">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924DEC">
      <w:pPr>
        <w:spacing w:before="20" w:after="20"/>
        <w:jc w:val="both"/>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mHelvetica">
    <w:panose1 w:val="00000000000000000000"/>
    <w:charset w:val="A2"/>
    <w:family w:val="auto"/>
    <w:notTrueType/>
    <w:pitch w:val="default"/>
    <w:sig w:usb0="00000005" w:usb1="00000000" w:usb2="00000000" w:usb3="00000000" w:csb0="00000010" w:csb1="00000000"/>
  </w:font>
  <w:font w:name="mHelvetica-Bold">
    <w:panose1 w:val="00000000000000000000"/>
    <w:charset w:val="A2"/>
    <w:family w:val="swiss"/>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6188D"/>
    <w:rsid w:val="00083B53"/>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4158B"/>
    <w:rsid w:val="00253B52"/>
    <w:rsid w:val="00262B7B"/>
    <w:rsid w:val="00272B7C"/>
    <w:rsid w:val="002C2868"/>
    <w:rsid w:val="002D69D1"/>
    <w:rsid w:val="002E63DF"/>
    <w:rsid w:val="002F1734"/>
    <w:rsid w:val="00301904"/>
    <w:rsid w:val="00316062"/>
    <w:rsid w:val="0033073B"/>
    <w:rsid w:val="0034524C"/>
    <w:rsid w:val="003776A4"/>
    <w:rsid w:val="00390189"/>
    <w:rsid w:val="00390EC7"/>
    <w:rsid w:val="003A68C8"/>
    <w:rsid w:val="003D726A"/>
    <w:rsid w:val="003F21AB"/>
    <w:rsid w:val="00405775"/>
    <w:rsid w:val="00461742"/>
    <w:rsid w:val="00465FC8"/>
    <w:rsid w:val="004833AF"/>
    <w:rsid w:val="00490B58"/>
    <w:rsid w:val="004B5974"/>
    <w:rsid w:val="004D1C15"/>
    <w:rsid w:val="004E39A4"/>
    <w:rsid w:val="004E5F0C"/>
    <w:rsid w:val="004F694C"/>
    <w:rsid w:val="0054704D"/>
    <w:rsid w:val="005716F8"/>
    <w:rsid w:val="0057235F"/>
    <w:rsid w:val="00575BB5"/>
    <w:rsid w:val="00583CA4"/>
    <w:rsid w:val="005959AB"/>
    <w:rsid w:val="005B0E14"/>
    <w:rsid w:val="005B7EEA"/>
    <w:rsid w:val="005C4AA2"/>
    <w:rsid w:val="005D28E7"/>
    <w:rsid w:val="005E2F91"/>
    <w:rsid w:val="00633583"/>
    <w:rsid w:val="0064342B"/>
    <w:rsid w:val="00643BBA"/>
    <w:rsid w:val="00651037"/>
    <w:rsid w:val="00667ED4"/>
    <w:rsid w:val="006B03B7"/>
    <w:rsid w:val="006B5EB4"/>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1D5"/>
    <w:rsid w:val="00803A2B"/>
    <w:rsid w:val="0081155D"/>
    <w:rsid w:val="0083240C"/>
    <w:rsid w:val="008464B5"/>
    <w:rsid w:val="008568AC"/>
    <w:rsid w:val="0086271E"/>
    <w:rsid w:val="008667F5"/>
    <w:rsid w:val="00886BAB"/>
    <w:rsid w:val="008B14C0"/>
    <w:rsid w:val="008E2711"/>
    <w:rsid w:val="008E4EBF"/>
    <w:rsid w:val="008F698D"/>
    <w:rsid w:val="00901834"/>
    <w:rsid w:val="00924DEC"/>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5374B"/>
    <w:rsid w:val="00B54193"/>
    <w:rsid w:val="00B711E0"/>
    <w:rsid w:val="00B71225"/>
    <w:rsid w:val="00B81B23"/>
    <w:rsid w:val="00BA048A"/>
    <w:rsid w:val="00BB5CE3"/>
    <w:rsid w:val="00BC6FFA"/>
    <w:rsid w:val="00BD7749"/>
    <w:rsid w:val="00BE64B9"/>
    <w:rsid w:val="00BF773F"/>
    <w:rsid w:val="00C238C8"/>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86497594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 w:id="211081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3CCC9-CEF1-492F-B4BD-9DF179129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367</Words>
  <Characters>2096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2016-04-02T10:50:00Z</dcterms:created>
  <dcterms:modified xsi:type="dcterms:W3CDTF">2016-04-02T10:50:00Z</dcterms:modified>
  <cp:category>www.yeniokul.com</cp:category>
</cp:coreProperties>
</file>