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231"/>
        <w:gridCol w:w="5670"/>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6D0CCD" w:rsidP="00DD0888">
            <w:r>
              <w:rPr>
                <w:rFonts w:ascii="Cambria" w:hAnsi="Cambria" w:cs="Calibri"/>
                <w:b/>
                <w:bCs/>
                <w:color w:val="000000"/>
                <w:sz w:val="17"/>
                <w:szCs w:val="17"/>
              </w:rPr>
              <w:t>Işık ve Ses</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6D0CCD"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Işığın Yansıması</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9C3C6F">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9C3C6F">
              <w:rPr>
                <w:rFonts w:ascii="Arial" w:hAnsi="Arial" w:cs="Arial"/>
                <w:b/>
                <w:bCs/>
                <w:color w:val="000000"/>
                <w:sz w:val="20"/>
                <w:szCs w:val="20"/>
              </w:rPr>
              <w:t>22</w:t>
            </w:r>
            <w:r w:rsidR="00B523A5">
              <w:rPr>
                <w:rFonts w:ascii="Arial" w:hAnsi="Arial" w:cs="Arial"/>
                <w:b/>
                <w:bCs/>
                <w:color w:val="000000"/>
                <w:sz w:val="20"/>
                <w:szCs w:val="20"/>
              </w:rPr>
              <w:t>-2</w:t>
            </w:r>
            <w:r w:rsidR="009C3C6F">
              <w:rPr>
                <w:rFonts w:ascii="Arial" w:hAnsi="Arial" w:cs="Arial"/>
                <w:b/>
                <w:bCs/>
                <w:color w:val="000000"/>
                <w:sz w:val="20"/>
                <w:szCs w:val="20"/>
              </w:rPr>
              <w:t>6</w:t>
            </w:r>
            <w:r w:rsidR="006D0CCD">
              <w:rPr>
                <w:rFonts w:ascii="Arial" w:hAnsi="Arial" w:cs="Arial"/>
                <w:b/>
                <w:bCs/>
                <w:color w:val="000000"/>
                <w:sz w:val="20"/>
                <w:szCs w:val="20"/>
              </w:rPr>
              <w:t xml:space="preserve"> Şubat</w:t>
            </w:r>
            <w:r w:rsidR="009C3C6F">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B523A5" w:rsidRPr="00055E7A" w:rsidRDefault="00B523A5" w:rsidP="00B523A5">
            <w:pPr>
              <w:rPr>
                <w:sz w:val="18"/>
                <w:szCs w:val="18"/>
              </w:rPr>
            </w:pPr>
            <w:r w:rsidRPr="00055E7A">
              <w:rPr>
                <w:sz w:val="18"/>
                <w:szCs w:val="18"/>
              </w:rPr>
              <w:t>4.2. Sesin madde ile etkileşimi ile ilgili olarak öğrenciler;</w:t>
            </w:r>
          </w:p>
          <w:p w:rsidR="00E23E84" w:rsidRPr="00C81FCD" w:rsidRDefault="00B523A5" w:rsidP="00B523A5">
            <w:pPr>
              <w:rPr>
                <w:sz w:val="18"/>
                <w:szCs w:val="18"/>
              </w:rPr>
            </w:pPr>
            <w:r w:rsidRPr="00055E7A">
              <w:rPr>
                <w:sz w:val="18"/>
                <w:szCs w:val="18"/>
              </w:rPr>
              <w:t>6.4.2.1. Sesin madde ile etkileşimi sonucunda oluşabilecek durumları kavrar.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B523A5" w:rsidRPr="00A73D2A" w:rsidRDefault="00B523A5" w:rsidP="00B523A5">
            <w:pPr>
              <w:tabs>
                <w:tab w:val="left" w:pos="16"/>
                <w:tab w:val="left" w:pos="72"/>
                <w:tab w:val="left" w:pos="136"/>
                <w:tab w:val="left" w:pos="252"/>
              </w:tabs>
              <w:rPr>
                <w:sz w:val="16"/>
                <w:szCs w:val="16"/>
              </w:rPr>
            </w:pPr>
            <w:r w:rsidRPr="00A73D2A">
              <w:rPr>
                <w:b/>
                <w:spacing w:val="-20"/>
                <w:sz w:val="16"/>
                <w:szCs w:val="16"/>
              </w:rPr>
              <w:t xml:space="preserve">[!] </w:t>
            </w:r>
            <w:r w:rsidRPr="00A73D2A">
              <w:rPr>
                <w:b/>
                <w:sz w:val="16"/>
                <w:szCs w:val="16"/>
              </w:rPr>
              <w:t xml:space="preserve">3.1 </w:t>
            </w:r>
            <w:r w:rsidRPr="00A73D2A">
              <w:rPr>
                <w:sz w:val="16"/>
                <w:szCs w:val="16"/>
              </w:rPr>
              <w:t>Su dalgalarını görebildiğimiz hâlde ses dalgalarını göremediğimiz ancak ses dalgalarının varlığını etkileri ile anlayabildiğimiz vurgulanır.</w:t>
            </w:r>
          </w:p>
          <w:p w:rsidR="00B523A5" w:rsidRPr="00A73D2A" w:rsidRDefault="00B523A5" w:rsidP="00B523A5">
            <w:pPr>
              <w:tabs>
                <w:tab w:val="left" w:pos="72"/>
                <w:tab w:val="left" w:pos="252"/>
              </w:tabs>
              <w:rPr>
                <w:b/>
                <w:sz w:val="16"/>
                <w:szCs w:val="16"/>
              </w:rPr>
            </w:pPr>
            <w:r w:rsidRPr="00A73D2A">
              <w:rPr>
                <w:b/>
                <w:sz w:val="16"/>
                <w:szCs w:val="16"/>
              </w:rPr>
              <w:t xml:space="preserve">??? 3.3 </w:t>
            </w:r>
            <w:r w:rsidRPr="00A73D2A">
              <w:rPr>
                <w:sz w:val="16"/>
                <w:szCs w:val="16"/>
              </w:rPr>
              <w:t>Bazı öğrenciler yankının her durumda oluşacağını düşünebilir</w:t>
            </w:r>
            <w:r w:rsidRPr="00A73D2A">
              <w:rPr>
                <w:b/>
                <w:sz w:val="16"/>
                <w:szCs w:val="16"/>
              </w:rPr>
              <w:t>.</w:t>
            </w:r>
          </w:p>
          <w:p w:rsidR="00ED51E1" w:rsidRPr="006D0CCD" w:rsidRDefault="00B523A5" w:rsidP="00B523A5">
            <w:pPr>
              <w:tabs>
                <w:tab w:val="left" w:pos="16"/>
                <w:tab w:val="left" w:pos="72"/>
                <w:tab w:val="left" w:pos="136"/>
                <w:tab w:val="left" w:pos="252"/>
              </w:tabs>
              <w:rPr>
                <w:sz w:val="16"/>
                <w:szCs w:val="16"/>
              </w:rPr>
            </w:pPr>
            <w:r w:rsidRPr="00A73D2A">
              <w:rPr>
                <w:b/>
                <w:sz w:val="16"/>
                <w:szCs w:val="16"/>
              </w:rPr>
              <w:t>[!] 3.3</w:t>
            </w:r>
            <w:r w:rsidRPr="00A73D2A">
              <w:rPr>
                <w:sz w:val="16"/>
                <w:szCs w:val="16"/>
              </w:rPr>
              <w:t xml:space="preserve">Yankı olayının havada algılanabilmesi için ses kaynağı ile engel arasında en az </w:t>
            </w:r>
            <w:smartTag w:uri="urn:schemas-microsoft-com:office:smarttags" w:element="metricconverter">
              <w:smartTagPr>
                <w:attr w:name="ProductID" w:val="17 metre"/>
              </w:smartTagPr>
              <w:r w:rsidRPr="00A73D2A">
                <w:rPr>
                  <w:sz w:val="16"/>
                  <w:szCs w:val="16"/>
                </w:rPr>
                <w:t>17 metre</w:t>
              </w:r>
            </w:smartTag>
            <w:r w:rsidRPr="00A73D2A">
              <w:rPr>
                <w:sz w:val="16"/>
                <w:szCs w:val="16"/>
              </w:rPr>
              <w:t xml:space="preserve"> uzaklık olması gerektiği ve bundan daha küçük mesafelerde engelden yansıyan sesin işitilemeyeceği vurgulanır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B523A5" w:rsidRPr="00B523A5" w:rsidRDefault="00B523A5" w:rsidP="00B523A5">
            <w:pPr>
              <w:tabs>
                <w:tab w:val="left" w:pos="72"/>
                <w:tab w:val="left" w:pos="497"/>
              </w:tabs>
              <w:jc w:val="both"/>
              <w:rPr>
                <w:bCs/>
                <w:sz w:val="18"/>
                <w:szCs w:val="18"/>
              </w:rPr>
            </w:pPr>
            <w:r w:rsidRPr="00B523A5">
              <w:rPr>
                <w:bCs/>
                <w:sz w:val="18"/>
                <w:szCs w:val="18"/>
              </w:rPr>
              <w:t>Ses Bazen Yutulur</w:t>
            </w:r>
          </w:p>
          <w:p w:rsidR="00EA16DB" w:rsidRPr="002216EA" w:rsidRDefault="00B523A5" w:rsidP="00B523A5">
            <w:pPr>
              <w:tabs>
                <w:tab w:val="left" w:pos="72"/>
                <w:tab w:val="left" w:pos="497"/>
              </w:tabs>
              <w:jc w:val="both"/>
              <w:rPr>
                <w:sz w:val="18"/>
                <w:szCs w:val="18"/>
              </w:rPr>
            </w:pPr>
            <w:r>
              <w:rPr>
                <w:bCs/>
                <w:sz w:val="18"/>
                <w:szCs w:val="18"/>
              </w:rPr>
              <w:t>S</w:t>
            </w:r>
            <w:r w:rsidRPr="00B523A5">
              <w:rPr>
                <w:bCs/>
                <w:sz w:val="18"/>
                <w:szCs w:val="18"/>
              </w:rPr>
              <w:t>sesi hangisi iyi soğurur</w:t>
            </w:r>
            <w:r>
              <w:rPr>
                <w:bCs/>
                <w:sz w:val="18"/>
                <w:szCs w:val="18"/>
              </w:rPr>
              <w:t xml:space="preserve">? </w:t>
            </w:r>
            <w:r w:rsidRPr="00B523A5">
              <w:rPr>
                <w:bCs/>
                <w:sz w:val="18"/>
                <w:szCs w:val="18"/>
              </w:rPr>
              <w:t>(BSB-1,6,811,17,31)</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7"/>
            <w:tcBorders>
              <w:top w:val="single" w:sz="4" w:space="0" w:color="auto"/>
              <w:left w:val="single" w:sz="4" w:space="0" w:color="auto"/>
              <w:bottom w:val="single" w:sz="4" w:space="0" w:color="auto"/>
              <w:right w:val="single" w:sz="4" w:space="0" w:color="auto"/>
            </w:tcBorders>
            <w:shd w:val="clear" w:color="auto" w:fill="auto"/>
          </w:tcPr>
          <w:p w:rsidR="00B523A5" w:rsidRDefault="00B523A5" w:rsidP="006D0CCD">
            <w:pPr>
              <w:autoSpaceDE w:val="0"/>
              <w:autoSpaceDN w:val="0"/>
              <w:adjustRightInd w:val="0"/>
              <w:jc w:val="center"/>
              <w:rPr>
                <w:b/>
                <w:noProof w:val="0"/>
                <w:color w:val="FF0000"/>
                <w:sz w:val="20"/>
                <w:szCs w:val="20"/>
                <w:lang w:eastAsia="tr-TR"/>
              </w:rPr>
            </w:pPr>
          </w:p>
          <w:p w:rsidR="006D0CCD" w:rsidRDefault="00B523A5" w:rsidP="006D0CCD">
            <w:pPr>
              <w:autoSpaceDE w:val="0"/>
              <w:autoSpaceDN w:val="0"/>
              <w:adjustRightInd w:val="0"/>
              <w:jc w:val="center"/>
              <w:rPr>
                <w:b/>
                <w:noProof w:val="0"/>
                <w:color w:val="FF0000"/>
                <w:sz w:val="20"/>
                <w:szCs w:val="20"/>
                <w:lang w:eastAsia="tr-TR"/>
              </w:rPr>
            </w:pPr>
            <w:r>
              <w:rPr>
                <w:b/>
                <w:noProof w:val="0"/>
                <w:color w:val="FF0000"/>
                <w:sz w:val="20"/>
                <w:szCs w:val="20"/>
                <w:lang w:eastAsia="tr-TR"/>
              </w:rPr>
              <w:t>SESİN MADDE İLE ETKİLEŞİMİ</w:t>
            </w:r>
          </w:p>
          <w:p w:rsidR="00B523A5" w:rsidRPr="006D0CCD" w:rsidRDefault="00B523A5" w:rsidP="006D0CCD">
            <w:pPr>
              <w:autoSpaceDE w:val="0"/>
              <w:autoSpaceDN w:val="0"/>
              <w:adjustRightInd w:val="0"/>
              <w:jc w:val="center"/>
              <w:rPr>
                <w:b/>
                <w:noProof w:val="0"/>
                <w:color w:val="FF0000"/>
                <w:sz w:val="20"/>
                <w:szCs w:val="20"/>
                <w:lang w:eastAsia="tr-TR"/>
              </w:rPr>
            </w:pPr>
          </w:p>
          <w:p w:rsidR="006D0CCD" w:rsidRDefault="00B523A5" w:rsidP="00B523A5">
            <w:pPr>
              <w:autoSpaceDE w:val="0"/>
              <w:autoSpaceDN w:val="0"/>
              <w:adjustRightInd w:val="0"/>
              <w:jc w:val="center"/>
              <w:rPr>
                <w:b/>
                <w:i/>
                <w:color w:val="000000"/>
                <w:sz w:val="22"/>
                <w:szCs w:val="22"/>
                <w:lang w:eastAsia="tr-TR"/>
              </w:rPr>
            </w:pPr>
            <w:r>
              <w:rPr>
                <w:b/>
                <w:i/>
                <w:color w:val="000000"/>
                <w:sz w:val="22"/>
                <w:szCs w:val="22"/>
                <w:lang w:eastAsia="tr-TR"/>
              </w:rPr>
              <w:drawing>
                <wp:inline distT="0" distB="0" distL="0" distR="0">
                  <wp:extent cx="5520690" cy="2820670"/>
                  <wp:effectExtent l="0" t="0" r="0" b="0"/>
                  <wp:docPr id="1" name="Resim 1" descr="C:\Users\casper\YandexDisk\Ekran görüntüleri\2015-02-24 12-54-41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5-02-24 12-54-41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0690" cy="2820670"/>
                          </a:xfrm>
                          <a:prstGeom prst="rect">
                            <a:avLst/>
                          </a:prstGeom>
                          <a:noFill/>
                          <a:ln>
                            <a:noFill/>
                          </a:ln>
                        </pic:spPr>
                      </pic:pic>
                    </a:graphicData>
                  </a:graphic>
                </wp:inline>
              </w:drawing>
            </w:r>
          </w:p>
          <w:p w:rsidR="00B523A5" w:rsidRDefault="00B523A5" w:rsidP="00B523A5">
            <w:pPr>
              <w:autoSpaceDE w:val="0"/>
              <w:autoSpaceDN w:val="0"/>
              <w:adjustRightInd w:val="0"/>
              <w:jc w:val="center"/>
              <w:rPr>
                <w:b/>
                <w:i/>
                <w:color w:val="000000"/>
                <w:sz w:val="22"/>
                <w:szCs w:val="22"/>
                <w:lang w:eastAsia="tr-TR"/>
              </w:rPr>
            </w:pPr>
          </w:p>
          <w:p w:rsidR="00B523A5" w:rsidRDefault="00B523A5" w:rsidP="00B523A5">
            <w:pPr>
              <w:autoSpaceDE w:val="0"/>
              <w:autoSpaceDN w:val="0"/>
              <w:adjustRightInd w:val="0"/>
              <w:jc w:val="center"/>
              <w:rPr>
                <w:b/>
                <w:i/>
                <w:color w:val="000000"/>
                <w:sz w:val="22"/>
                <w:szCs w:val="22"/>
                <w:lang w:eastAsia="tr-TR"/>
              </w:rPr>
            </w:pPr>
          </w:p>
          <w:p w:rsidR="00B523A5" w:rsidRDefault="00B523A5" w:rsidP="00B523A5">
            <w:pPr>
              <w:autoSpaceDE w:val="0"/>
              <w:autoSpaceDN w:val="0"/>
              <w:adjustRightInd w:val="0"/>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Engele Çarpan Ses Ne Olur?</w:t>
            </w:r>
          </w:p>
          <w:p w:rsidR="00B523A5" w:rsidRDefault="00B523A5" w:rsidP="00B523A5">
            <w:pPr>
              <w:autoSpaceDE w:val="0"/>
              <w:autoSpaceDN w:val="0"/>
              <w:adjustRightInd w:val="0"/>
              <w:rPr>
                <w:rFonts w:ascii="OpenSans-Bold" w:hAnsi="OpenSans-Bold" w:cs="OpenSans-Bold"/>
                <w:b/>
                <w:bCs/>
                <w:noProof w:val="0"/>
                <w:color w:val="2680FF"/>
                <w:sz w:val="28"/>
                <w:szCs w:val="28"/>
                <w:lang w:eastAsia="tr-TR"/>
              </w:rPr>
            </w:pPr>
          </w:p>
          <w:p w:rsidR="00B523A5" w:rsidRDefault="00B523A5" w:rsidP="00B523A5">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 xml:space="preserve">Caddede yürürken taşıtların çıkarttığı gürültüyü duyabilirsiniz? Oysaki eve girdiğinizde taşıt seslerinin çok azını duyarsınız. Caddedeyken duyduğunuz sesler, nereye gitmiş olabilir? Duyduğunuz sesler, duvarlardan geçerek kulağınıza nasıl ulaşmıştır? Titreşerek oluşan ses, ışıktan farklıdır. Işık boşlukta da yayılabildiği hâlde, ses maddesel ortama ihtiyaç duyar. Sesin maddeler içindeki hareketine, </w:t>
            </w:r>
            <w:r>
              <w:rPr>
                <w:rFonts w:ascii="mHelvetica-Bold" w:hAnsi="mHelvetica-Bold" w:cs="mHelvetica-Bold"/>
                <w:b/>
                <w:bCs/>
                <w:noProof w:val="0"/>
                <w:color w:val="000000"/>
                <w:sz w:val="20"/>
                <w:szCs w:val="20"/>
                <w:lang w:eastAsia="tr-TR"/>
              </w:rPr>
              <w:t xml:space="preserve">sesin yayılması </w:t>
            </w:r>
            <w:r>
              <w:rPr>
                <w:rFonts w:ascii="mHelvetica" w:hAnsi="mHelvetica" w:cs="mHelvetica"/>
                <w:noProof w:val="0"/>
                <w:color w:val="000000"/>
                <w:sz w:val="20"/>
                <w:szCs w:val="20"/>
                <w:lang w:eastAsia="tr-TR"/>
              </w:rPr>
              <w:t>denir.</w:t>
            </w:r>
          </w:p>
          <w:p w:rsidR="00B523A5" w:rsidRDefault="00B523A5" w:rsidP="00B523A5">
            <w:pPr>
              <w:autoSpaceDE w:val="0"/>
              <w:autoSpaceDN w:val="0"/>
              <w:adjustRightInd w:val="0"/>
              <w:rPr>
                <w:rFonts w:ascii="mHelvetica" w:hAnsi="mHelvetica" w:cs="mHelvetica"/>
                <w:noProof w:val="0"/>
                <w:color w:val="000000"/>
                <w:sz w:val="20"/>
                <w:szCs w:val="20"/>
                <w:lang w:eastAsia="tr-TR"/>
              </w:rPr>
            </w:pPr>
          </w:p>
          <w:p w:rsidR="00B523A5" w:rsidRDefault="00B523A5" w:rsidP="00B523A5">
            <w:pPr>
              <w:autoSpaceDE w:val="0"/>
              <w:autoSpaceDN w:val="0"/>
              <w:adjustRightInd w:val="0"/>
              <w:rPr>
                <w:rFonts w:ascii="mHelvetica" w:hAnsi="mHelvetica" w:cs="mHelvetica"/>
                <w:noProof w:val="0"/>
                <w:color w:val="000000"/>
                <w:sz w:val="20"/>
                <w:szCs w:val="20"/>
                <w:lang w:eastAsia="tr-TR"/>
              </w:rPr>
            </w:pPr>
          </w:p>
          <w:p w:rsidR="00B523A5" w:rsidRDefault="00B523A5" w:rsidP="00B523A5">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Eşya olan bir salon ile boş olan salondaki sesin aynı duyulmamasının nedeni yansımalarının farklı olmasıdır. Işıkta yansımanın pürüzlü ve düz yüzeylerde farklı olduğunu görmüştünüz. Seste de benzer durum gerçekleşir. Düz yüzeylerden yansıyan ses, daha şiddetli duyulur. Ses pürüzlü yüzeylere çarptığında ise farklı yönlere dağılır. Bu da kulağımıza daha az ses dalgasının gelmesine yani sesin daha az şiddetli duyulmasına neden olur.</w:t>
            </w:r>
          </w:p>
          <w:p w:rsidR="00B523A5" w:rsidRDefault="00B523A5" w:rsidP="00B523A5">
            <w:pPr>
              <w:autoSpaceDE w:val="0"/>
              <w:autoSpaceDN w:val="0"/>
              <w:adjustRightInd w:val="0"/>
              <w:rPr>
                <w:rFonts w:ascii="mHelvetica" w:hAnsi="mHelvetica" w:cs="mHelvetica"/>
                <w:noProof w:val="0"/>
                <w:sz w:val="20"/>
                <w:szCs w:val="20"/>
                <w:lang w:eastAsia="tr-TR"/>
              </w:rPr>
            </w:pPr>
          </w:p>
          <w:p w:rsidR="00B523A5" w:rsidRDefault="00B523A5" w:rsidP="00B523A5">
            <w:pPr>
              <w:autoSpaceDE w:val="0"/>
              <w:autoSpaceDN w:val="0"/>
              <w:adjustRightInd w:val="0"/>
              <w:rPr>
                <w:rFonts w:ascii="mHelvetica" w:hAnsi="mHelvetica" w:cs="mHelvetica"/>
                <w:noProof w:val="0"/>
                <w:sz w:val="20"/>
                <w:szCs w:val="20"/>
                <w:lang w:eastAsia="tr-TR"/>
              </w:rPr>
            </w:pPr>
          </w:p>
          <w:p w:rsidR="00B523A5" w:rsidRDefault="00B523A5" w:rsidP="00B523A5">
            <w:pPr>
              <w:autoSpaceDE w:val="0"/>
              <w:autoSpaceDN w:val="0"/>
              <w:adjustRightInd w:val="0"/>
              <w:rPr>
                <w:rFonts w:ascii="mHelvetica" w:hAnsi="mHelvetica" w:cs="mHelvetica"/>
                <w:noProof w:val="0"/>
                <w:sz w:val="20"/>
                <w:szCs w:val="20"/>
                <w:lang w:eastAsia="tr-TR"/>
              </w:rPr>
            </w:pPr>
          </w:p>
          <w:p w:rsidR="00B523A5" w:rsidRDefault="00B523A5" w:rsidP="00B523A5">
            <w:pPr>
              <w:autoSpaceDE w:val="0"/>
              <w:autoSpaceDN w:val="0"/>
              <w:adjustRightInd w:val="0"/>
              <w:rPr>
                <w:rFonts w:ascii="mHelvetica" w:hAnsi="mHelvetica" w:cs="mHelvetica"/>
                <w:noProof w:val="0"/>
                <w:sz w:val="20"/>
                <w:szCs w:val="20"/>
                <w:lang w:eastAsia="tr-TR"/>
              </w:rPr>
            </w:pPr>
          </w:p>
          <w:p w:rsidR="00B523A5" w:rsidRPr="001A5A6C" w:rsidRDefault="00B523A5" w:rsidP="00B523A5">
            <w:pPr>
              <w:autoSpaceDE w:val="0"/>
              <w:autoSpaceDN w:val="0"/>
              <w:adjustRightInd w:val="0"/>
              <w:rPr>
                <w:b/>
                <w:i/>
                <w:color w:val="000000"/>
                <w:sz w:val="22"/>
                <w:szCs w:val="22"/>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216EA">
        <w:trPr>
          <w:cantSplit/>
          <w:trHeight w:val="1458"/>
        </w:trPr>
        <w:tc>
          <w:tcPr>
            <w:tcW w:w="5583"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1A5A6C">
            <w:pPr>
              <w:jc w:val="center"/>
              <w:rPr>
                <w:rFonts w:ascii="Arial" w:hAnsi="Arial" w:cs="Arial"/>
                <w:b/>
                <w:bCs/>
                <w:color w:val="FF0000"/>
                <w:sz w:val="20"/>
                <w:szCs w:val="20"/>
              </w:rPr>
            </w:pPr>
          </w:p>
        </w:tc>
      </w:tr>
      <w:tr w:rsidR="005959AB" w:rsidRPr="00BD7749" w:rsidTr="002216EA">
        <w:trPr>
          <w:cantSplit/>
          <w:trHeight w:val="336"/>
        </w:trPr>
        <w:tc>
          <w:tcPr>
            <w:tcW w:w="5583"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DA70ED" w:rsidRDefault="00DA70ED" w:rsidP="00DA70ED">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DA70ED" w:rsidRDefault="00DA70ED" w:rsidP="00DA70ED">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DA70ED">
      <w:pPr>
        <w:spacing w:before="20" w:after="20"/>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A52AA"/>
    <w:rsid w:val="000C51DE"/>
    <w:rsid w:val="000E6A24"/>
    <w:rsid w:val="000E7D70"/>
    <w:rsid w:val="0014626C"/>
    <w:rsid w:val="00152DA1"/>
    <w:rsid w:val="00153C4E"/>
    <w:rsid w:val="00162448"/>
    <w:rsid w:val="00180D04"/>
    <w:rsid w:val="001A1699"/>
    <w:rsid w:val="001A5A6C"/>
    <w:rsid w:val="001C344B"/>
    <w:rsid w:val="001D3385"/>
    <w:rsid w:val="001D3732"/>
    <w:rsid w:val="001F7CB3"/>
    <w:rsid w:val="0020008E"/>
    <w:rsid w:val="00202A0E"/>
    <w:rsid w:val="00216E77"/>
    <w:rsid w:val="002216EA"/>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C64F9"/>
    <w:rsid w:val="003D726A"/>
    <w:rsid w:val="003F21AB"/>
    <w:rsid w:val="00405775"/>
    <w:rsid w:val="00461742"/>
    <w:rsid w:val="00465FC8"/>
    <w:rsid w:val="004833AF"/>
    <w:rsid w:val="00490B58"/>
    <w:rsid w:val="004B5974"/>
    <w:rsid w:val="004D1C15"/>
    <w:rsid w:val="004E39A4"/>
    <w:rsid w:val="004E5F0C"/>
    <w:rsid w:val="004E7994"/>
    <w:rsid w:val="004F3758"/>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C3C6F"/>
    <w:rsid w:val="009E157D"/>
    <w:rsid w:val="009E33BA"/>
    <w:rsid w:val="00A00BC8"/>
    <w:rsid w:val="00A02701"/>
    <w:rsid w:val="00A272B8"/>
    <w:rsid w:val="00A2794D"/>
    <w:rsid w:val="00A55A00"/>
    <w:rsid w:val="00A978DA"/>
    <w:rsid w:val="00AB054E"/>
    <w:rsid w:val="00AD2A71"/>
    <w:rsid w:val="00AF2808"/>
    <w:rsid w:val="00B24DA5"/>
    <w:rsid w:val="00B25AC0"/>
    <w:rsid w:val="00B469BC"/>
    <w:rsid w:val="00B523A5"/>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90772"/>
    <w:rsid w:val="00C916BD"/>
    <w:rsid w:val="00CB67CA"/>
    <w:rsid w:val="00CC5919"/>
    <w:rsid w:val="00D02D1B"/>
    <w:rsid w:val="00D06272"/>
    <w:rsid w:val="00D34A64"/>
    <w:rsid w:val="00D530C1"/>
    <w:rsid w:val="00D56F9C"/>
    <w:rsid w:val="00D67895"/>
    <w:rsid w:val="00D74535"/>
    <w:rsid w:val="00D81BAD"/>
    <w:rsid w:val="00D83F71"/>
    <w:rsid w:val="00D95E0D"/>
    <w:rsid w:val="00DA70E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15249625">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958537328">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B8D6A-8531-4B8A-B5C0-EC016F60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2016-04-02T10:53:00Z</dcterms:created>
  <dcterms:modified xsi:type="dcterms:W3CDTF">2016-04-02T10:53:00Z</dcterms:modified>
  <cp:category>www.yeniokul.com</cp:category>
</cp:coreProperties>
</file>